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AC8E08" w14:textId="2699E077" w:rsidR="00626BFB" w:rsidRPr="0039446A" w:rsidRDefault="004846E9" w:rsidP="00626BFB">
      <w:pPr>
        <w:rPr>
          <w:rFonts w:asciiTheme="minorHAnsi" w:hAnsiTheme="minorHAnsi" w:cs="Arial"/>
          <w:b/>
        </w:rPr>
      </w:pPr>
      <w:r w:rsidRPr="0039446A">
        <w:rPr>
          <w:rFonts w:asciiTheme="minorHAnsi" w:hAnsiTheme="minorHAnsi" w:cs="Arial"/>
          <w:b/>
        </w:rPr>
        <w:t>INVITATION TO TENDER</w:t>
      </w:r>
    </w:p>
    <w:p w14:paraId="7844F2AB" w14:textId="2DADB39E" w:rsidR="004846E9" w:rsidRPr="0039446A" w:rsidRDefault="004846E9" w:rsidP="00626BFB">
      <w:pPr>
        <w:rPr>
          <w:rFonts w:asciiTheme="minorHAnsi" w:hAnsiTheme="minorHAnsi" w:cs="Arial"/>
        </w:rPr>
      </w:pPr>
      <w:r w:rsidRPr="0039446A">
        <w:rPr>
          <w:rFonts w:asciiTheme="minorHAnsi" w:hAnsiTheme="minorHAnsi" w:cs="Arial"/>
          <w:b/>
        </w:rPr>
        <w:t>From</w:t>
      </w:r>
      <w:r w:rsidRPr="0039446A">
        <w:rPr>
          <w:rFonts w:asciiTheme="minorHAnsi" w:hAnsiTheme="minorHAnsi" w:cs="Arial"/>
          <w:b/>
        </w:rPr>
        <w:tab/>
      </w:r>
      <w:r w:rsidRPr="0039446A">
        <w:rPr>
          <w:rFonts w:asciiTheme="minorHAnsi" w:hAnsiTheme="minorHAnsi" w:cs="Arial"/>
          <w:b/>
        </w:rPr>
        <w:tab/>
      </w:r>
      <w:r w:rsidRPr="0039446A">
        <w:rPr>
          <w:rFonts w:asciiTheme="minorHAnsi" w:hAnsiTheme="minorHAnsi" w:cs="Arial"/>
        </w:rPr>
        <w:t>Foundation for Common Land (on behalf of the National Trust)</w:t>
      </w:r>
    </w:p>
    <w:p w14:paraId="52BB39D3" w14:textId="5C0E9AB7" w:rsidR="004846E9" w:rsidRPr="0039446A" w:rsidRDefault="004846E9" w:rsidP="002F4A9E">
      <w:pPr>
        <w:ind w:left="1440" w:hanging="1440"/>
        <w:rPr>
          <w:rFonts w:asciiTheme="minorHAnsi" w:hAnsiTheme="minorHAnsi" w:cs="Arial"/>
        </w:rPr>
      </w:pPr>
      <w:r w:rsidRPr="0039446A">
        <w:rPr>
          <w:rFonts w:asciiTheme="minorHAnsi" w:hAnsiTheme="minorHAnsi" w:cs="Arial"/>
          <w:b/>
        </w:rPr>
        <w:t>For</w:t>
      </w:r>
      <w:r w:rsidR="006E1F74" w:rsidRPr="0039446A">
        <w:rPr>
          <w:rFonts w:asciiTheme="minorHAnsi" w:hAnsiTheme="minorHAnsi" w:cs="Arial"/>
        </w:rPr>
        <w:tab/>
      </w:r>
      <w:proofErr w:type="spellStart"/>
      <w:r w:rsidR="005E38DD">
        <w:t>Longmynd</w:t>
      </w:r>
      <w:proofErr w:type="spellEnd"/>
      <w:r w:rsidR="005E38DD">
        <w:t xml:space="preserve"> Common Interpretation and Facilitation </w:t>
      </w:r>
      <w:r w:rsidR="002E53C1" w:rsidRPr="0039446A">
        <w:rPr>
          <w:rFonts w:asciiTheme="minorHAnsi" w:hAnsiTheme="minorHAnsi" w:cs="Arial"/>
        </w:rPr>
        <w:t>Project</w:t>
      </w:r>
    </w:p>
    <w:p w14:paraId="66D2B18A" w14:textId="2E0EF2A0" w:rsidR="0049036C" w:rsidRDefault="004846E9" w:rsidP="0049036C">
      <w:pPr>
        <w:ind w:left="1440" w:hanging="1440"/>
        <w:rPr>
          <w:rFonts w:asciiTheme="minorHAnsi" w:hAnsiTheme="minorHAnsi" w:cs="Arial"/>
        </w:rPr>
      </w:pPr>
      <w:r w:rsidRPr="0039446A">
        <w:rPr>
          <w:rFonts w:asciiTheme="minorHAnsi" w:hAnsiTheme="minorHAnsi" w:cs="Arial"/>
          <w:b/>
        </w:rPr>
        <w:t>Contact</w:t>
      </w:r>
      <w:r w:rsidRPr="0039446A">
        <w:rPr>
          <w:rFonts w:asciiTheme="minorHAnsi" w:hAnsiTheme="minorHAnsi" w:cs="Arial"/>
        </w:rPr>
        <w:tab/>
      </w:r>
      <w:r w:rsidR="00C84C8E">
        <w:rPr>
          <w:rFonts w:asciiTheme="minorHAnsi" w:hAnsiTheme="minorHAnsi" w:cs="Arial"/>
        </w:rPr>
        <w:t>Ren</w:t>
      </w:r>
      <w:r w:rsidR="005D2607" w:rsidRPr="005D2607">
        <w:rPr>
          <w:rFonts w:asciiTheme="minorHAnsi" w:hAnsiTheme="minorHAnsi" w:cs="Arial"/>
        </w:rPr>
        <w:t>é</w:t>
      </w:r>
      <w:r w:rsidR="00C84C8E">
        <w:rPr>
          <w:rFonts w:asciiTheme="minorHAnsi" w:hAnsiTheme="minorHAnsi" w:cs="Arial"/>
        </w:rPr>
        <w:t>e Wallace</w:t>
      </w:r>
      <w:r w:rsidR="002E53C1" w:rsidRPr="0039446A">
        <w:rPr>
          <w:rFonts w:asciiTheme="minorHAnsi" w:hAnsiTheme="minorHAnsi" w:cs="Arial"/>
        </w:rPr>
        <w:t>,</w:t>
      </w:r>
      <w:r w:rsidR="002531F8" w:rsidRPr="0039446A">
        <w:rPr>
          <w:rFonts w:asciiTheme="minorHAnsi" w:hAnsiTheme="minorHAnsi" w:cs="Arial"/>
        </w:rPr>
        <w:t xml:space="preserve"> </w:t>
      </w:r>
      <w:r w:rsidR="007B513B" w:rsidRPr="0039446A">
        <w:rPr>
          <w:rFonts w:asciiTheme="minorHAnsi" w:hAnsiTheme="minorHAnsi" w:cs="Arial"/>
        </w:rPr>
        <w:t>Project</w:t>
      </w:r>
      <w:r w:rsidR="002531F8" w:rsidRPr="0039446A">
        <w:rPr>
          <w:rFonts w:asciiTheme="minorHAnsi" w:hAnsiTheme="minorHAnsi" w:cs="Arial"/>
        </w:rPr>
        <w:t xml:space="preserve"> </w:t>
      </w:r>
      <w:r w:rsidR="00C84C8E">
        <w:rPr>
          <w:rFonts w:asciiTheme="minorHAnsi" w:hAnsiTheme="minorHAnsi" w:cs="Arial"/>
        </w:rPr>
        <w:t>Officer</w:t>
      </w:r>
      <w:r w:rsidR="00ED1F5C" w:rsidRPr="0039446A">
        <w:rPr>
          <w:rFonts w:asciiTheme="minorHAnsi" w:hAnsiTheme="minorHAnsi" w:cs="Arial"/>
        </w:rPr>
        <w:t xml:space="preserve">, </w:t>
      </w:r>
      <w:r w:rsidR="0049036C">
        <w:rPr>
          <w:rFonts w:asciiTheme="minorHAnsi" w:hAnsiTheme="minorHAnsi" w:cs="Arial"/>
        </w:rPr>
        <w:t xml:space="preserve">Our </w:t>
      </w:r>
      <w:r w:rsidR="00C84C8E">
        <w:rPr>
          <w:rFonts w:asciiTheme="minorHAnsi" w:hAnsiTheme="minorHAnsi" w:cs="Arial"/>
        </w:rPr>
        <w:t>Upland Commons</w:t>
      </w:r>
    </w:p>
    <w:p w14:paraId="7BD08BC3" w14:textId="6C2162D9" w:rsidR="004846E9" w:rsidRPr="0039446A" w:rsidRDefault="00A67FA9" w:rsidP="0049036C">
      <w:pPr>
        <w:rPr>
          <w:rFonts w:asciiTheme="minorHAnsi" w:hAnsiTheme="minorHAnsi" w:cs="Arial"/>
        </w:rPr>
      </w:pPr>
      <w:hyperlink r:id="rId13" w:history="1">
        <w:r w:rsidR="00C84C8E" w:rsidRPr="000B47B2">
          <w:rPr>
            <w:rStyle w:val="Hyperlink"/>
            <w:rFonts w:asciiTheme="minorHAnsi" w:hAnsiTheme="minorHAnsi" w:cs="Arial"/>
          </w:rPr>
          <w:t>renee@foundationforcommonland.org.uk</w:t>
        </w:r>
      </w:hyperlink>
      <w:r w:rsidR="002E53C1" w:rsidRPr="0039446A">
        <w:rPr>
          <w:rFonts w:asciiTheme="minorHAnsi" w:hAnsiTheme="minorHAnsi" w:cs="Arial"/>
        </w:rPr>
        <w:t xml:space="preserve"> </w:t>
      </w:r>
      <w:r w:rsidR="0049036C">
        <w:rPr>
          <w:rFonts w:asciiTheme="minorHAnsi" w:hAnsiTheme="minorHAnsi" w:cs="Arial"/>
        </w:rPr>
        <w:t xml:space="preserve"> </w:t>
      </w:r>
      <w:r w:rsidR="00CE23F3" w:rsidRPr="0039446A">
        <w:rPr>
          <w:rFonts w:asciiTheme="minorHAnsi" w:hAnsiTheme="minorHAnsi" w:cs="Arial"/>
        </w:rPr>
        <w:t xml:space="preserve">Tel: </w:t>
      </w:r>
      <w:r w:rsidR="002E53C1" w:rsidRPr="0039446A">
        <w:rPr>
          <w:rFonts w:asciiTheme="minorHAnsi" w:hAnsiTheme="minorHAnsi" w:cs="Arial"/>
        </w:rPr>
        <w:t>07</w:t>
      </w:r>
      <w:r w:rsidR="00C84C8E">
        <w:rPr>
          <w:rFonts w:asciiTheme="minorHAnsi" w:hAnsiTheme="minorHAnsi" w:cs="Arial"/>
        </w:rPr>
        <w:t>929 726337</w:t>
      </w:r>
    </w:p>
    <w:p w14:paraId="407F4C17" w14:textId="45844E5E" w:rsidR="004846E9" w:rsidRPr="0039446A" w:rsidRDefault="004846E9" w:rsidP="004846E9">
      <w:pPr>
        <w:ind w:left="1440" w:hanging="1440"/>
        <w:rPr>
          <w:rFonts w:asciiTheme="minorHAnsi" w:hAnsiTheme="minorHAnsi" w:cs="Arial"/>
        </w:rPr>
      </w:pPr>
      <w:r w:rsidRPr="0039446A">
        <w:rPr>
          <w:rFonts w:asciiTheme="minorHAnsi" w:hAnsiTheme="minorHAnsi" w:cs="Arial"/>
          <w:b/>
        </w:rPr>
        <w:t>Date</w:t>
      </w:r>
      <w:r w:rsidRPr="0039446A">
        <w:rPr>
          <w:rFonts w:asciiTheme="minorHAnsi" w:hAnsiTheme="minorHAnsi" w:cs="Arial"/>
          <w:b/>
        </w:rPr>
        <w:tab/>
      </w:r>
      <w:r w:rsidR="005E38DD">
        <w:rPr>
          <w:rFonts w:asciiTheme="minorHAnsi" w:hAnsiTheme="minorHAnsi" w:cs="Arial"/>
        </w:rPr>
        <w:t>21/06</w:t>
      </w:r>
      <w:r w:rsidR="00C84C8E">
        <w:rPr>
          <w:rFonts w:asciiTheme="minorHAnsi" w:hAnsiTheme="minorHAnsi" w:cs="Arial"/>
        </w:rPr>
        <w:t>/2022</w:t>
      </w:r>
    </w:p>
    <w:p w14:paraId="49D3A7ED" w14:textId="32B55F31" w:rsidR="00AD2594" w:rsidRDefault="0056109D" w:rsidP="004846E9">
      <w:pPr>
        <w:ind w:left="1440" w:hanging="1440"/>
        <w:rPr>
          <w:rFonts w:asciiTheme="minorHAnsi" w:hAnsiTheme="minorHAnsi" w:cs="Arial"/>
        </w:rPr>
      </w:pPr>
      <w:r w:rsidRPr="00375342">
        <w:rPr>
          <w:rFonts w:asciiTheme="minorHAnsi" w:hAnsiTheme="minorHAnsi" w:cs="Arial"/>
          <w:b/>
          <w:bCs/>
        </w:rPr>
        <w:t>Value of Tender:</w:t>
      </w:r>
      <w:r>
        <w:rPr>
          <w:rFonts w:asciiTheme="minorHAnsi" w:hAnsiTheme="minorHAnsi" w:cs="Arial"/>
        </w:rPr>
        <w:t xml:space="preserve"> </w:t>
      </w:r>
      <w:r w:rsidR="009E5906">
        <w:rPr>
          <w:rFonts w:asciiTheme="minorHAnsi" w:hAnsiTheme="minorHAnsi" w:cs="Arial"/>
        </w:rPr>
        <w:t xml:space="preserve">Not exceeding </w:t>
      </w:r>
      <w:r>
        <w:rPr>
          <w:rFonts w:asciiTheme="minorHAnsi" w:hAnsiTheme="minorHAnsi" w:cs="Arial"/>
        </w:rPr>
        <w:t>£20,000</w:t>
      </w:r>
      <w:r w:rsidR="007754DB">
        <w:rPr>
          <w:rFonts w:asciiTheme="minorHAnsi" w:hAnsiTheme="minorHAnsi" w:cs="Arial"/>
        </w:rPr>
        <w:t xml:space="preserve"> (excluding VAT)</w:t>
      </w:r>
    </w:p>
    <w:p w14:paraId="2416B460" w14:textId="77777777" w:rsidR="0037400C" w:rsidRPr="0039446A" w:rsidRDefault="0037400C" w:rsidP="004846E9">
      <w:pPr>
        <w:ind w:left="1440" w:hanging="1440"/>
        <w:rPr>
          <w:rFonts w:asciiTheme="minorHAnsi" w:hAnsiTheme="minorHAnsi" w:cs="Arial"/>
        </w:rPr>
      </w:pPr>
    </w:p>
    <w:p w14:paraId="731EB375" w14:textId="25F580AE" w:rsidR="007B513B" w:rsidRPr="00E12294" w:rsidRDefault="007B513B" w:rsidP="00E12294">
      <w:pPr>
        <w:pStyle w:val="ListParagraph"/>
        <w:numPr>
          <w:ilvl w:val="0"/>
          <w:numId w:val="43"/>
        </w:numPr>
        <w:spacing w:after="0"/>
        <w:rPr>
          <w:rFonts w:asciiTheme="minorHAnsi" w:hAnsiTheme="minorHAnsi" w:cs="Arial"/>
          <w:b/>
        </w:rPr>
      </w:pPr>
      <w:r w:rsidRPr="00E12294">
        <w:rPr>
          <w:rFonts w:asciiTheme="minorHAnsi" w:hAnsiTheme="minorHAnsi" w:cs="Arial"/>
          <w:b/>
        </w:rPr>
        <w:t>Overview</w:t>
      </w:r>
    </w:p>
    <w:p w14:paraId="3B8BD983" w14:textId="504B8935" w:rsidR="005E38DD" w:rsidRDefault="007B513B">
      <w:r w:rsidRPr="0039446A">
        <w:rPr>
          <w:rFonts w:asciiTheme="minorHAnsi" w:hAnsiTheme="minorHAnsi" w:cs="Arial"/>
        </w:rPr>
        <w:t xml:space="preserve">The Foundation for Common Land and its partners in the </w:t>
      </w:r>
      <w:r w:rsidRPr="0039446A">
        <w:rPr>
          <w:rFonts w:asciiTheme="minorHAnsi" w:hAnsiTheme="minorHAnsi" w:cs="Arial"/>
          <w:b/>
        </w:rPr>
        <w:t>Our Common Cause</w:t>
      </w:r>
      <w:r w:rsidR="00DE1B32" w:rsidRPr="0039446A">
        <w:rPr>
          <w:rFonts w:asciiTheme="minorHAnsi" w:hAnsiTheme="minorHAnsi" w:cs="Arial"/>
          <w:b/>
        </w:rPr>
        <w:t>: Our Upland Commons Project</w:t>
      </w:r>
      <w:r w:rsidR="008E7543" w:rsidRPr="0039446A">
        <w:rPr>
          <w:rFonts w:asciiTheme="minorHAnsi" w:hAnsiTheme="minorHAnsi" w:cs="Arial"/>
        </w:rPr>
        <w:t xml:space="preserve"> </w:t>
      </w:r>
      <w:r w:rsidR="002E0608">
        <w:rPr>
          <w:rFonts w:asciiTheme="minorHAnsi" w:hAnsiTheme="minorHAnsi" w:cs="Arial"/>
        </w:rPr>
        <w:t>seek</w:t>
      </w:r>
      <w:r w:rsidR="002E0608" w:rsidRPr="0039446A">
        <w:rPr>
          <w:rFonts w:asciiTheme="minorHAnsi" w:hAnsiTheme="minorHAnsi" w:cs="Arial"/>
        </w:rPr>
        <w:t xml:space="preserve"> </w:t>
      </w:r>
      <w:r w:rsidR="008E7543" w:rsidRPr="0039446A">
        <w:rPr>
          <w:rFonts w:asciiTheme="minorHAnsi" w:hAnsiTheme="minorHAnsi" w:cs="Arial"/>
        </w:rPr>
        <w:t xml:space="preserve">to appoint a </w:t>
      </w:r>
      <w:r w:rsidR="00D327AF">
        <w:rPr>
          <w:rFonts w:asciiTheme="minorHAnsi" w:hAnsiTheme="minorHAnsi" w:cs="Arial"/>
        </w:rPr>
        <w:t>c</w:t>
      </w:r>
      <w:r w:rsidR="008E7543" w:rsidRPr="0039446A">
        <w:rPr>
          <w:rFonts w:asciiTheme="minorHAnsi" w:hAnsiTheme="minorHAnsi" w:cs="Arial"/>
        </w:rPr>
        <w:t>onsultant</w:t>
      </w:r>
      <w:r w:rsidR="00D327AF">
        <w:rPr>
          <w:rFonts w:asciiTheme="minorHAnsi" w:hAnsiTheme="minorHAnsi" w:cs="Arial"/>
        </w:rPr>
        <w:t xml:space="preserve"> </w:t>
      </w:r>
      <w:r w:rsidR="002E0608">
        <w:rPr>
          <w:rFonts w:asciiTheme="minorHAnsi" w:hAnsiTheme="minorHAnsi" w:cs="Arial"/>
        </w:rPr>
        <w:t xml:space="preserve">to facilitate a collaborative approach to site messaging on </w:t>
      </w:r>
      <w:proofErr w:type="spellStart"/>
      <w:r w:rsidR="002E0608">
        <w:rPr>
          <w:rFonts w:asciiTheme="minorHAnsi" w:hAnsiTheme="minorHAnsi" w:cs="Arial"/>
        </w:rPr>
        <w:t>Longmynd</w:t>
      </w:r>
      <w:proofErr w:type="spellEnd"/>
      <w:r w:rsidR="002E0608">
        <w:rPr>
          <w:rFonts w:asciiTheme="minorHAnsi" w:hAnsiTheme="minorHAnsi" w:cs="Arial"/>
        </w:rPr>
        <w:t xml:space="preserve">, Shropshire. </w:t>
      </w:r>
    </w:p>
    <w:p w14:paraId="510A8D86" w14:textId="020D0EEA" w:rsidR="002E0608" w:rsidRPr="00375342" w:rsidRDefault="002E0608" w:rsidP="00375342">
      <w:pPr>
        <w:pStyle w:val="ListParagraph"/>
        <w:numPr>
          <w:ilvl w:val="0"/>
          <w:numId w:val="43"/>
        </w:numPr>
        <w:rPr>
          <w:b/>
          <w:bCs/>
        </w:rPr>
      </w:pPr>
      <w:r w:rsidRPr="00375342">
        <w:rPr>
          <w:b/>
          <w:bCs/>
        </w:rPr>
        <w:t xml:space="preserve">Introduction: </w:t>
      </w:r>
    </w:p>
    <w:p w14:paraId="1CE41E74" w14:textId="77777777" w:rsidR="002E0608" w:rsidRDefault="002E0608" w:rsidP="002E0608">
      <w:r>
        <w:t xml:space="preserve">The stories we tell matter. They affect the way we think about ourselves, and how we are perceived by our peers and our community. </w:t>
      </w:r>
    </w:p>
    <w:p w14:paraId="76711AA2" w14:textId="77777777" w:rsidR="002E0608" w:rsidRDefault="002E0608" w:rsidP="002E0608">
      <w:r>
        <w:t xml:space="preserve">Commons are contested spaces, where different interests and perceptions overlap and passionately held views can collide.  In these spaces interpretation can support and celebrate the collaboration underpinning the management of a common, it can reflect the complexity and the uniqueness of the common, validating the contributions and the perspectives of all those involved.  </w:t>
      </w:r>
    </w:p>
    <w:p w14:paraId="6C17B887" w14:textId="77777777" w:rsidR="002E0608" w:rsidRDefault="002E0608" w:rsidP="002E0608">
      <w:r>
        <w:t xml:space="preserve">But getting this right is difficult, and messaging that is seen as promoting one interest over another or seeking to apportion blame, can become a barrier to cooperation and a source of genuine hurt. On the </w:t>
      </w:r>
      <w:proofErr w:type="spellStart"/>
      <w:r>
        <w:t>Longmynd</w:t>
      </w:r>
      <w:proofErr w:type="spellEnd"/>
      <w:r>
        <w:t xml:space="preserve">, there is a perception that the messaging on the site has fallen into </w:t>
      </w:r>
      <w:r w:rsidRPr="00133FA6">
        <w:t>this category</w:t>
      </w:r>
      <w:r>
        <w:t>, with a feeling that the value of commoning has been diminished by the narrative that has been presented</w:t>
      </w:r>
      <w:r w:rsidRPr="00162B27">
        <w:t xml:space="preserve"> </w:t>
      </w:r>
      <w:r>
        <w:t xml:space="preserve">historically, that opportunities to address this have been missed and narratives have become obstacle to progress on the site. </w:t>
      </w:r>
    </w:p>
    <w:p w14:paraId="650F00A9" w14:textId="77777777" w:rsidR="002E0608" w:rsidRDefault="002E0608" w:rsidP="002E0608">
      <w:r>
        <w:t xml:space="preserve">This project seeks to draw a line under that, and through a process of facilitation and co-creation, to seek to heal hurt generated by past messaging, to foster a greater mutual understanding between those involved, and to find new ways of talking about the site to each other, to the local community and to visitors.  </w:t>
      </w:r>
    </w:p>
    <w:p w14:paraId="0B9949B6" w14:textId="7965FA20" w:rsidR="002E0608" w:rsidRDefault="002E0608" w:rsidP="002E0608">
      <w:r>
        <w:t xml:space="preserve">In doing this we hope not only to provide a richer interpretive experience to </w:t>
      </w:r>
      <w:proofErr w:type="spellStart"/>
      <w:r>
        <w:t>Longmynd</w:t>
      </w:r>
      <w:proofErr w:type="spellEnd"/>
      <w:r>
        <w:t xml:space="preserve"> site visitors but also to find new and better ways of working together, which in turn will help underpin a collaborative future for the site. </w:t>
      </w:r>
    </w:p>
    <w:p w14:paraId="5839912A" w14:textId="68E80D7B" w:rsidR="00375342" w:rsidRDefault="00375342" w:rsidP="002E0608"/>
    <w:p w14:paraId="12AD7754" w14:textId="77777777" w:rsidR="002E0608" w:rsidRPr="0073327C" w:rsidRDefault="002E0608" w:rsidP="002E0608">
      <w:pPr>
        <w:rPr>
          <w:b/>
          <w:bCs/>
        </w:rPr>
      </w:pPr>
      <w:r w:rsidRPr="0073327C">
        <w:rPr>
          <w:b/>
          <w:bCs/>
        </w:rPr>
        <w:lastRenderedPageBreak/>
        <w:t>Aims:</w:t>
      </w:r>
    </w:p>
    <w:p w14:paraId="23C78B70" w14:textId="77777777" w:rsidR="002E0608" w:rsidRDefault="002E0608" w:rsidP="002E0608">
      <w:pPr>
        <w:pStyle w:val="ListParagraph"/>
        <w:numPr>
          <w:ilvl w:val="0"/>
          <w:numId w:val="37"/>
        </w:numPr>
        <w:spacing w:after="160" w:line="259" w:lineRule="auto"/>
      </w:pPr>
      <w:r>
        <w:t xml:space="preserve">To identify a set of narratives and messages that respect, value and celebrate the contributions and perspectives of all those involved in managing </w:t>
      </w:r>
      <w:proofErr w:type="spellStart"/>
      <w:r>
        <w:t>Longmynd</w:t>
      </w:r>
      <w:proofErr w:type="spellEnd"/>
      <w:r>
        <w:t xml:space="preserve"> (particularly the commoners and the National Trust).  </w:t>
      </w:r>
    </w:p>
    <w:p w14:paraId="393D0AD3" w14:textId="77777777" w:rsidR="002E0608" w:rsidRDefault="002E0608" w:rsidP="002E0608">
      <w:pPr>
        <w:pStyle w:val="ListParagraph"/>
        <w:numPr>
          <w:ilvl w:val="0"/>
          <w:numId w:val="37"/>
        </w:numPr>
        <w:spacing w:after="160" w:line="259" w:lineRule="auto"/>
      </w:pPr>
      <w:r>
        <w:t xml:space="preserve">To identify narratives that can be a source of mutual pride, for commoners and landowner alike in their shared custodianship of the </w:t>
      </w:r>
      <w:proofErr w:type="spellStart"/>
      <w:r>
        <w:t>Longmynd</w:t>
      </w:r>
      <w:proofErr w:type="spellEnd"/>
      <w:r w:rsidRPr="00913E27">
        <w:t xml:space="preserve"> </w:t>
      </w:r>
      <w:r>
        <w:t xml:space="preserve">and which will promote the key significances of </w:t>
      </w:r>
      <w:proofErr w:type="spellStart"/>
      <w:r>
        <w:t>Longmynd</w:t>
      </w:r>
      <w:proofErr w:type="spellEnd"/>
      <w:r>
        <w:t xml:space="preserve">.  </w:t>
      </w:r>
    </w:p>
    <w:p w14:paraId="75D510E6" w14:textId="77777777" w:rsidR="002E0608" w:rsidRDefault="002E0608" w:rsidP="002E0608">
      <w:pPr>
        <w:pStyle w:val="ListParagraph"/>
        <w:numPr>
          <w:ilvl w:val="0"/>
          <w:numId w:val="37"/>
        </w:numPr>
        <w:spacing w:after="160" w:line="259" w:lineRule="auto"/>
      </w:pPr>
      <w:r>
        <w:t xml:space="preserve">To begin the process of changing the site interpretation at </w:t>
      </w:r>
      <w:proofErr w:type="spellStart"/>
      <w:r>
        <w:t>Longmynd</w:t>
      </w:r>
      <w:proofErr w:type="spellEnd"/>
      <w:r>
        <w:t xml:space="preserve"> to reflect this, and to layout the map for further change. </w:t>
      </w:r>
    </w:p>
    <w:p w14:paraId="09F63601" w14:textId="5EF431E7" w:rsidR="002E0608" w:rsidRDefault="002E0608" w:rsidP="002E0608">
      <w:pPr>
        <w:pStyle w:val="ListParagraph"/>
        <w:numPr>
          <w:ilvl w:val="0"/>
          <w:numId w:val="37"/>
        </w:numPr>
        <w:spacing w:after="160" w:line="259" w:lineRule="auto"/>
      </w:pPr>
      <w:r>
        <w:t xml:space="preserve">Through the process of co-creation to begin to foster better relationships between the </w:t>
      </w:r>
      <w:proofErr w:type="spellStart"/>
      <w:r>
        <w:t>Longmynd</w:t>
      </w:r>
      <w:proofErr w:type="spellEnd"/>
      <w:r>
        <w:t xml:space="preserve"> Commoners and the National Trust to support the collaborative management of </w:t>
      </w:r>
      <w:proofErr w:type="spellStart"/>
      <w:r>
        <w:t>Longmynd</w:t>
      </w:r>
      <w:proofErr w:type="spellEnd"/>
      <w:r>
        <w:t xml:space="preserve">. </w:t>
      </w:r>
    </w:p>
    <w:p w14:paraId="592B4D86" w14:textId="77777777" w:rsidR="00375342" w:rsidRDefault="00375342" w:rsidP="00375342">
      <w:pPr>
        <w:pStyle w:val="ListParagraph"/>
        <w:spacing w:after="160" w:line="259" w:lineRule="auto"/>
      </w:pPr>
    </w:p>
    <w:p w14:paraId="45826DF3" w14:textId="77777777" w:rsidR="002E0608" w:rsidRPr="00DD4B24" w:rsidRDefault="002E0608" w:rsidP="002E0608">
      <w:pPr>
        <w:rPr>
          <w:b/>
          <w:bCs/>
        </w:rPr>
      </w:pPr>
      <w:r w:rsidRPr="00DD4B24">
        <w:rPr>
          <w:b/>
          <w:bCs/>
        </w:rPr>
        <w:t xml:space="preserve">Benefits </w:t>
      </w:r>
    </w:p>
    <w:p w14:paraId="37C0D5D9" w14:textId="77777777" w:rsidR="002E0608" w:rsidRDefault="002E0608" w:rsidP="002E0608">
      <w:pPr>
        <w:pStyle w:val="ListParagraph"/>
        <w:numPr>
          <w:ilvl w:val="0"/>
          <w:numId w:val="45"/>
        </w:numPr>
        <w:spacing w:after="160" w:line="259" w:lineRule="auto"/>
      </w:pPr>
      <w:r>
        <w:t xml:space="preserve">Better public understanding of the cultural heritage of commoning as a land management system and the specific heritage of </w:t>
      </w:r>
      <w:proofErr w:type="spellStart"/>
      <w:r>
        <w:t>Longmynd</w:t>
      </w:r>
      <w:proofErr w:type="spellEnd"/>
      <w:r>
        <w:t xml:space="preserve"> including landscape, nature and wildlife, historic environment, cultural heritage, geology, and recreation. </w:t>
      </w:r>
    </w:p>
    <w:p w14:paraId="7BD8C61D" w14:textId="77777777" w:rsidR="002E0608" w:rsidRDefault="002E0608" w:rsidP="002E0608">
      <w:pPr>
        <w:pStyle w:val="ListParagraph"/>
        <w:numPr>
          <w:ilvl w:val="0"/>
          <w:numId w:val="45"/>
        </w:numPr>
        <w:spacing w:after="160" w:line="259" w:lineRule="auto"/>
      </w:pPr>
      <w:r>
        <w:t>Better visitor experience for visitors through a richer interpretive experience.</w:t>
      </w:r>
    </w:p>
    <w:p w14:paraId="46353009" w14:textId="77777777" w:rsidR="002E0608" w:rsidRDefault="002E0608" w:rsidP="002E0608">
      <w:pPr>
        <w:pStyle w:val="ListParagraph"/>
        <w:numPr>
          <w:ilvl w:val="0"/>
          <w:numId w:val="45"/>
        </w:numPr>
        <w:spacing w:after="160" w:line="259" w:lineRule="auto"/>
      </w:pPr>
      <w:r>
        <w:t xml:space="preserve">Better working relationships between </w:t>
      </w:r>
      <w:proofErr w:type="spellStart"/>
      <w:r>
        <w:t>Longmynd</w:t>
      </w:r>
      <w:proofErr w:type="spellEnd"/>
      <w:r>
        <w:t xml:space="preserve"> Commoners and National Trust Carding Mill Valley team, improving the potential for collaboration, and leading to better outcomes for the site. </w:t>
      </w:r>
    </w:p>
    <w:p w14:paraId="08FF50B2" w14:textId="77777777" w:rsidR="00E12294" w:rsidRDefault="00E12294" w:rsidP="00E12294">
      <w:pPr>
        <w:spacing w:after="0"/>
        <w:contextualSpacing/>
        <w:rPr>
          <w:rFonts w:asciiTheme="minorHAnsi" w:hAnsiTheme="minorHAnsi" w:cs="Arial"/>
        </w:rPr>
      </w:pPr>
    </w:p>
    <w:p w14:paraId="4DB2E184" w14:textId="26872F49" w:rsidR="004B3537" w:rsidRPr="00375342" w:rsidRDefault="004B3537">
      <w:pPr>
        <w:pStyle w:val="ListParagraph"/>
        <w:numPr>
          <w:ilvl w:val="0"/>
          <w:numId w:val="43"/>
        </w:numPr>
        <w:spacing w:after="0"/>
        <w:rPr>
          <w:rFonts w:asciiTheme="minorHAnsi" w:hAnsiTheme="minorHAnsi" w:cs="Arial"/>
          <w:b/>
        </w:rPr>
      </w:pPr>
      <w:r w:rsidRPr="00375342">
        <w:rPr>
          <w:rFonts w:asciiTheme="minorHAnsi" w:hAnsiTheme="minorHAnsi" w:cs="Arial"/>
          <w:b/>
        </w:rPr>
        <w:t xml:space="preserve">Location </w:t>
      </w:r>
    </w:p>
    <w:p w14:paraId="61B50405" w14:textId="78680D47" w:rsidR="004B3537" w:rsidRPr="0039446A" w:rsidRDefault="004B3537" w:rsidP="004B3537">
      <w:pPr>
        <w:pStyle w:val="ListParagraph"/>
        <w:spacing w:after="0"/>
        <w:ind w:left="644"/>
        <w:rPr>
          <w:rFonts w:asciiTheme="minorHAnsi" w:hAnsiTheme="minorHAnsi" w:cs="Arial"/>
          <w:bCs/>
        </w:rPr>
      </w:pPr>
    </w:p>
    <w:p w14:paraId="4AD25859" w14:textId="5E794DA4" w:rsidR="004B3537" w:rsidRPr="0039446A" w:rsidRDefault="004B3537" w:rsidP="004B3537">
      <w:pPr>
        <w:spacing w:after="0"/>
        <w:rPr>
          <w:rFonts w:asciiTheme="minorHAnsi" w:hAnsiTheme="minorHAnsi" w:cs="Arial"/>
          <w:bCs/>
        </w:rPr>
      </w:pPr>
      <w:r w:rsidRPr="0039446A">
        <w:rPr>
          <w:rFonts w:asciiTheme="minorHAnsi" w:hAnsiTheme="minorHAnsi" w:cs="Arial"/>
          <w:bCs/>
        </w:rPr>
        <w:t xml:space="preserve">The Project takes place </w:t>
      </w:r>
      <w:r w:rsidR="00B86F1C">
        <w:rPr>
          <w:rFonts w:asciiTheme="minorHAnsi" w:hAnsiTheme="minorHAnsi" w:cs="Arial"/>
          <w:bCs/>
        </w:rPr>
        <w:t xml:space="preserve">on common land on </w:t>
      </w:r>
      <w:r w:rsidRPr="0039446A">
        <w:rPr>
          <w:rFonts w:asciiTheme="minorHAnsi" w:hAnsiTheme="minorHAnsi" w:cs="Arial"/>
          <w:bCs/>
        </w:rPr>
        <w:t xml:space="preserve">the </w:t>
      </w:r>
      <w:proofErr w:type="spellStart"/>
      <w:r w:rsidRPr="0039446A">
        <w:rPr>
          <w:rFonts w:asciiTheme="minorHAnsi" w:hAnsiTheme="minorHAnsi" w:cs="Arial"/>
          <w:bCs/>
        </w:rPr>
        <w:t>Long</w:t>
      </w:r>
      <w:r w:rsidR="00770F0B">
        <w:rPr>
          <w:rFonts w:asciiTheme="minorHAnsi" w:hAnsiTheme="minorHAnsi" w:cs="Arial"/>
          <w:bCs/>
        </w:rPr>
        <w:t>m</w:t>
      </w:r>
      <w:r w:rsidRPr="0039446A">
        <w:rPr>
          <w:rFonts w:asciiTheme="minorHAnsi" w:hAnsiTheme="minorHAnsi" w:cs="Arial"/>
          <w:bCs/>
        </w:rPr>
        <w:t>ynd</w:t>
      </w:r>
      <w:proofErr w:type="spellEnd"/>
      <w:r w:rsidR="00770F0B">
        <w:rPr>
          <w:rFonts w:asciiTheme="minorHAnsi" w:hAnsiTheme="minorHAnsi" w:cs="Arial"/>
          <w:bCs/>
        </w:rPr>
        <w:t xml:space="preserve"> and with its </w:t>
      </w:r>
      <w:r w:rsidR="004543F4">
        <w:rPr>
          <w:rFonts w:asciiTheme="minorHAnsi" w:hAnsiTheme="minorHAnsi" w:cs="Arial"/>
          <w:bCs/>
        </w:rPr>
        <w:t xml:space="preserve">local </w:t>
      </w:r>
      <w:r w:rsidR="00770F0B">
        <w:rPr>
          <w:rFonts w:asciiTheme="minorHAnsi" w:hAnsiTheme="minorHAnsi" w:cs="Arial"/>
          <w:bCs/>
        </w:rPr>
        <w:t>stakeholders</w:t>
      </w:r>
      <w:r w:rsidR="00981137" w:rsidRPr="0039446A">
        <w:rPr>
          <w:rFonts w:asciiTheme="minorHAnsi" w:hAnsiTheme="minorHAnsi" w:cs="Arial"/>
          <w:bCs/>
        </w:rPr>
        <w:t>, see attached map.</w:t>
      </w:r>
    </w:p>
    <w:p w14:paraId="49351233" w14:textId="5F3AED1C" w:rsidR="004B3537" w:rsidRDefault="004B3537" w:rsidP="004B3537">
      <w:pPr>
        <w:pStyle w:val="ListParagraph"/>
        <w:spacing w:after="0"/>
        <w:ind w:left="644"/>
        <w:rPr>
          <w:rFonts w:asciiTheme="minorHAnsi" w:hAnsiTheme="minorHAnsi" w:cs="Arial"/>
          <w:b/>
        </w:rPr>
      </w:pPr>
    </w:p>
    <w:p w14:paraId="0CD540A5" w14:textId="4BF48B67" w:rsidR="004B3537" w:rsidRPr="00E12294" w:rsidRDefault="007B513B" w:rsidP="00E12294">
      <w:pPr>
        <w:pStyle w:val="ListParagraph"/>
        <w:numPr>
          <w:ilvl w:val="0"/>
          <w:numId w:val="43"/>
        </w:numPr>
        <w:spacing w:after="0"/>
        <w:rPr>
          <w:rFonts w:asciiTheme="minorHAnsi" w:hAnsiTheme="minorHAnsi" w:cs="Arial"/>
          <w:b/>
        </w:rPr>
      </w:pPr>
      <w:r w:rsidRPr="00E12294">
        <w:rPr>
          <w:rFonts w:asciiTheme="minorHAnsi" w:hAnsiTheme="minorHAnsi" w:cs="Arial"/>
          <w:b/>
        </w:rPr>
        <w:t>Background</w:t>
      </w:r>
    </w:p>
    <w:p w14:paraId="312B338C" w14:textId="1C854C87" w:rsidR="007B513B" w:rsidRPr="0039446A" w:rsidRDefault="00CE23F3" w:rsidP="00A41DF9">
      <w:pPr>
        <w:spacing w:after="0"/>
        <w:rPr>
          <w:rFonts w:asciiTheme="minorHAnsi" w:hAnsiTheme="minorHAnsi" w:cs="Arial"/>
        </w:rPr>
      </w:pPr>
      <w:r w:rsidRPr="0039446A">
        <w:rPr>
          <w:rFonts w:asciiTheme="minorHAnsi" w:hAnsiTheme="minorHAnsi" w:cs="Arial"/>
          <w:bCs/>
        </w:rPr>
        <w:t>The</w:t>
      </w:r>
      <w:r w:rsidR="007B513B" w:rsidRPr="0039446A">
        <w:rPr>
          <w:rFonts w:asciiTheme="minorHAnsi" w:hAnsiTheme="minorHAnsi" w:cs="Arial"/>
          <w:bCs/>
        </w:rPr>
        <w:t xml:space="preserve"> Foundation for Common Land and a broad partnership of organisations</w:t>
      </w:r>
      <w:r w:rsidRPr="0039446A">
        <w:rPr>
          <w:rFonts w:asciiTheme="minorHAnsi" w:hAnsiTheme="minorHAnsi" w:cs="Arial"/>
          <w:bCs/>
        </w:rPr>
        <w:t xml:space="preserve"> have </w:t>
      </w:r>
      <w:r w:rsidR="007B513B" w:rsidRPr="0039446A">
        <w:rPr>
          <w:rFonts w:asciiTheme="minorHAnsi" w:hAnsiTheme="minorHAnsi" w:cs="Arial"/>
          <w:bCs/>
        </w:rPr>
        <w:t xml:space="preserve">secured </w:t>
      </w:r>
      <w:r w:rsidRPr="0039446A">
        <w:rPr>
          <w:rFonts w:asciiTheme="minorHAnsi" w:hAnsiTheme="minorHAnsi" w:cs="Arial"/>
          <w:bCs/>
        </w:rPr>
        <w:t>a</w:t>
      </w:r>
      <w:r w:rsidR="007B513B" w:rsidRPr="0039446A">
        <w:rPr>
          <w:rFonts w:asciiTheme="minorHAnsi" w:hAnsiTheme="minorHAnsi" w:cs="Arial"/>
          <w:bCs/>
        </w:rPr>
        <w:t xml:space="preserve"> Heritage Grant from </w:t>
      </w:r>
      <w:r w:rsidR="00AD11AB">
        <w:rPr>
          <w:rFonts w:asciiTheme="minorHAnsi" w:hAnsiTheme="minorHAnsi" w:cs="Arial"/>
          <w:bCs/>
        </w:rPr>
        <w:t xml:space="preserve">the </w:t>
      </w:r>
      <w:r w:rsidR="00313DFA" w:rsidRPr="0039446A">
        <w:rPr>
          <w:rFonts w:asciiTheme="minorHAnsi" w:hAnsiTheme="minorHAnsi" w:cs="Arial"/>
          <w:bCs/>
        </w:rPr>
        <w:t xml:space="preserve">National Lottery </w:t>
      </w:r>
      <w:r w:rsidR="007B513B" w:rsidRPr="0039446A">
        <w:rPr>
          <w:rFonts w:asciiTheme="minorHAnsi" w:hAnsiTheme="minorHAnsi" w:cs="Arial"/>
          <w:bCs/>
        </w:rPr>
        <w:t>Heritage Fund to de</w:t>
      </w:r>
      <w:r w:rsidR="002531F8" w:rsidRPr="0039446A">
        <w:rPr>
          <w:rFonts w:asciiTheme="minorHAnsi" w:hAnsiTheme="minorHAnsi" w:cs="Arial"/>
          <w:bCs/>
        </w:rPr>
        <w:t xml:space="preserve">liver a landmark project that will conserve and enhance the cultural and natural heritage of commons and commoning in upland England, working in the Lake District, Dartmoor, the Yorkshire </w:t>
      </w:r>
      <w:proofErr w:type="gramStart"/>
      <w:r w:rsidR="002531F8" w:rsidRPr="0039446A">
        <w:rPr>
          <w:rFonts w:asciiTheme="minorHAnsi" w:hAnsiTheme="minorHAnsi" w:cs="Arial"/>
          <w:bCs/>
        </w:rPr>
        <w:t>Dales</w:t>
      </w:r>
      <w:proofErr w:type="gramEnd"/>
      <w:r w:rsidR="002531F8" w:rsidRPr="0039446A">
        <w:rPr>
          <w:rFonts w:asciiTheme="minorHAnsi" w:hAnsiTheme="minorHAnsi" w:cs="Arial"/>
          <w:bCs/>
        </w:rPr>
        <w:t xml:space="preserve"> and Shropshire Hills. The pro</w:t>
      </w:r>
      <w:r w:rsidR="00E12294">
        <w:rPr>
          <w:rFonts w:asciiTheme="minorHAnsi" w:hAnsiTheme="minorHAnsi" w:cs="Arial"/>
          <w:bCs/>
        </w:rPr>
        <w:t xml:space="preserve">gramme </w:t>
      </w:r>
      <w:r w:rsidR="002531F8" w:rsidRPr="0039446A">
        <w:rPr>
          <w:rFonts w:asciiTheme="minorHAnsi" w:hAnsiTheme="minorHAnsi" w:cs="Arial"/>
          <w:bCs/>
        </w:rPr>
        <w:t xml:space="preserve">will be delivered between </w:t>
      </w:r>
      <w:r w:rsidR="002E53C1" w:rsidRPr="0039446A">
        <w:rPr>
          <w:rFonts w:asciiTheme="minorHAnsi" w:hAnsiTheme="minorHAnsi" w:cs="Arial"/>
          <w:bCs/>
        </w:rPr>
        <w:t>March 2021</w:t>
      </w:r>
      <w:r w:rsidR="002531F8" w:rsidRPr="0039446A">
        <w:rPr>
          <w:rFonts w:asciiTheme="minorHAnsi" w:hAnsiTheme="minorHAnsi" w:cs="Arial"/>
          <w:bCs/>
        </w:rPr>
        <w:t xml:space="preserve"> and </w:t>
      </w:r>
      <w:r w:rsidR="00937629" w:rsidRPr="0039446A">
        <w:rPr>
          <w:rFonts w:asciiTheme="minorHAnsi" w:hAnsiTheme="minorHAnsi" w:cs="Arial"/>
          <w:bCs/>
        </w:rPr>
        <w:t>April</w:t>
      </w:r>
      <w:r w:rsidR="002E53C1" w:rsidRPr="0039446A">
        <w:rPr>
          <w:rFonts w:asciiTheme="minorHAnsi" w:hAnsiTheme="minorHAnsi" w:cs="Arial"/>
          <w:bCs/>
        </w:rPr>
        <w:t xml:space="preserve"> 2024</w:t>
      </w:r>
      <w:r w:rsidR="002E0608">
        <w:rPr>
          <w:rFonts w:asciiTheme="minorHAnsi" w:hAnsiTheme="minorHAnsi" w:cs="Arial"/>
        </w:rPr>
        <w:t xml:space="preserve">. </w:t>
      </w:r>
      <w:r w:rsidR="002E53C1" w:rsidRPr="0039446A">
        <w:rPr>
          <w:rFonts w:asciiTheme="minorHAnsi" w:hAnsiTheme="minorHAnsi" w:cs="Arial"/>
        </w:rPr>
        <w:t xml:space="preserve">You can find out more about the Our </w:t>
      </w:r>
      <w:r w:rsidR="007406ED">
        <w:rPr>
          <w:rFonts w:asciiTheme="minorHAnsi" w:hAnsiTheme="minorHAnsi" w:cs="Arial"/>
        </w:rPr>
        <w:t xml:space="preserve">Upland Commons </w:t>
      </w:r>
      <w:r w:rsidR="00E12294">
        <w:rPr>
          <w:rFonts w:asciiTheme="minorHAnsi" w:hAnsiTheme="minorHAnsi" w:cs="Arial"/>
        </w:rPr>
        <w:t>p</w:t>
      </w:r>
      <w:r w:rsidR="002E53C1" w:rsidRPr="0039446A">
        <w:rPr>
          <w:rFonts w:asciiTheme="minorHAnsi" w:hAnsiTheme="minorHAnsi" w:cs="Arial"/>
        </w:rPr>
        <w:t>ro</w:t>
      </w:r>
      <w:r w:rsidR="00E12294">
        <w:rPr>
          <w:rFonts w:asciiTheme="minorHAnsi" w:hAnsiTheme="minorHAnsi" w:cs="Arial"/>
        </w:rPr>
        <w:t>gramme</w:t>
      </w:r>
      <w:r w:rsidR="002E53C1" w:rsidRPr="0039446A">
        <w:rPr>
          <w:rFonts w:asciiTheme="minorHAnsi" w:hAnsiTheme="minorHAnsi" w:cs="Arial"/>
        </w:rPr>
        <w:t xml:space="preserve"> and </w:t>
      </w:r>
      <w:r w:rsidR="00E12294">
        <w:rPr>
          <w:rFonts w:asciiTheme="minorHAnsi" w:hAnsiTheme="minorHAnsi" w:cs="Arial"/>
        </w:rPr>
        <w:t>p</w:t>
      </w:r>
      <w:r w:rsidR="002E53C1" w:rsidRPr="0039446A">
        <w:rPr>
          <w:rFonts w:asciiTheme="minorHAnsi" w:hAnsiTheme="minorHAnsi" w:cs="Arial"/>
        </w:rPr>
        <w:t>artnership</w:t>
      </w:r>
      <w:r w:rsidR="007406ED">
        <w:rPr>
          <w:rFonts w:asciiTheme="minorHAnsi" w:hAnsiTheme="minorHAnsi" w:cs="Arial"/>
        </w:rPr>
        <w:t xml:space="preserve"> at </w:t>
      </w:r>
      <w:hyperlink r:id="rId14" w:history="1">
        <w:r w:rsidR="007406ED" w:rsidRPr="000B47B2">
          <w:rPr>
            <w:rStyle w:val="Hyperlink"/>
            <w:rFonts w:asciiTheme="minorHAnsi" w:hAnsiTheme="minorHAnsi" w:cs="Arial"/>
          </w:rPr>
          <w:t>https://foundationforcommonland.org.uk/our-common-cause</w:t>
        </w:r>
      </w:hyperlink>
    </w:p>
    <w:p w14:paraId="61654897" w14:textId="30309A61" w:rsidR="007B513B" w:rsidRDefault="007B513B" w:rsidP="00A41DF9">
      <w:pPr>
        <w:spacing w:after="0"/>
        <w:ind w:left="1080"/>
        <w:contextualSpacing/>
        <w:rPr>
          <w:rFonts w:asciiTheme="minorHAnsi" w:hAnsiTheme="minorHAnsi" w:cs="Arial"/>
          <w:b/>
        </w:rPr>
      </w:pPr>
    </w:p>
    <w:p w14:paraId="539F5646" w14:textId="51831A88" w:rsidR="00375342" w:rsidRDefault="00375342" w:rsidP="00A41DF9">
      <w:pPr>
        <w:spacing w:after="0"/>
        <w:ind w:left="1080"/>
        <w:contextualSpacing/>
        <w:rPr>
          <w:rFonts w:asciiTheme="minorHAnsi" w:hAnsiTheme="minorHAnsi" w:cs="Arial"/>
          <w:b/>
        </w:rPr>
      </w:pPr>
    </w:p>
    <w:p w14:paraId="2D9DA35B" w14:textId="0BAB7A51" w:rsidR="00375342" w:rsidRDefault="00375342" w:rsidP="00A41DF9">
      <w:pPr>
        <w:spacing w:after="0"/>
        <w:ind w:left="1080"/>
        <w:contextualSpacing/>
        <w:rPr>
          <w:rFonts w:asciiTheme="minorHAnsi" w:hAnsiTheme="minorHAnsi" w:cs="Arial"/>
          <w:b/>
        </w:rPr>
      </w:pPr>
    </w:p>
    <w:p w14:paraId="4C802F6B" w14:textId="1040533F" w:rsidR="00375342" w:rsidRDefault="00375342" w:rsidP="00A41DF9">
      <w:pPr>
        <w:spacing w:after="0"/>
        <w:ind w:left="1080"/>
        <w:contextualSpacing/>
        <w:rPr>
          <w:rFonts w:asciiTheme="minorHAnsi" w:hAnsiTheme="minorHAnsi" w:cs="Arial"/>
          <w:b/>
        </w:rPr>
      </w:pPr>
    </w:p>
    <w:p w14:paraId="0EC652C9" w14:textId="77EE2444" w:rsidR="00375342" w:rsidRDefault="00375342" w:rsidP="00A41DF9">
      <w:pPr>
        <w:spacing w:after="0"/>
        <w:ind w:left="1080"/>
        <w:contextualSpacing/>
        <w:rPr>
          <w:rFonts w:asciiTheme="minorHAnsi" w:hAnsiTheme="minorHAnsi" w:cs="Arial"/>
          <w:b/>
        </w:rPr>
      </w:pPr>
    </w:p>
    <w:p w14:paraId="05F22DE8" w14:textId="4C17659C" w:rsidR="00375342" w:rsidRDefault="00375342" w:rsidP="00A41DF9">
      <w:pPr>
        <w:spacing w:after="0"/>
        <w:ind w:left="1080"/>
        <w:contextualSpacing/>
        <w:rPr>
          <w:rFonts w:asciiTheme="minorHAnsi" w:hAnsiTheme="minorHAnsi" w:cs="Arial"/>
          <w:b/>
        </w:rPr>
      </w:pPr>
    </w:p>
    <w:p w14:paraId="38A1F002" w14:textId="77777777" w:rsidR="00375342" w:rsidRDefault="00375342" w:rsidP="00A41DF9">
      <w:pPr>
        <w:spacing w:after="0"/>
        <w:ind w:left="1080"/>
        <w:contextualSpacing/>
        <w:rPr>
          <w:rFonts w:asciiTheme="minorHAnsi" w:hAnsiTheme="minorHAnsi" w:cs="Arial"/>
          <w:b/>
        </w:rPr>
      </w:pPr>
    </w:p>
    <w:p w14:paraId="587AA497" w14:textId="25BA09A9" w:rsidR="00902C74" w:rsidRPr="00E12294" w:rsidRDefault="007B513B" w:rsidP="00E12294">
      <w:pPr>
        <w:pStyle w:val="ListParagraph"/>
        <w:numPr>
          <w:ilvl w:val="0"/>
          <w:numId w:val="43"/>
        </w:numPr>
        <w:spacing w:after="0"/>
        <w:rPr>
          <w:rFonts w:asciiTheme="minorHAnsi" w:hAnsiTheme="minorHAnsi" w:cs="Arial"/>
          <w:b/>
        </w:rPr>
      </w:pPr>
      <w:r w:rsidRPr="00E12294">
        <w:rPr>
          <w:rFonts w:asciiTheme="minorHAnsi" w:hAnsiTheme="minorHAnsi" w:cs="Arial"/>
          <w:b/>
        </w:rPr>
        <w:lastRenderedPageBreak/>
        <w:t xml:space="preserve">Scope of </w:t>
      </w:r>
      <w:r w:rsidR="002F386B">
        <w:rPr>
          <w:rFonts w:asciiTheme="minorHAnsi" w:hAnsiTheme="minorHAnsi" w:cs="Arial"/>
          <w:b/>
        </w:rPr>
        <w:t>s</w:t>
      </w:r>
      <w:r w:rsidRPr="00E12294">
        <w:rPr>
          <w:rFonts w:asciiTheme="minorHAnsi" w:hAnsiTheme="minorHAnsi" w:cs="Arial"/>
          <w:b/>
        </w:rPr>
        <w:t xml:space="preserve">ervices </w:t>
      </w:r>
      <w:r w:rsidR="002F386B">
        <w:rPr>
          <w:rFonts w:asciiTheme="minorHAnsi" w:hAnsiTheme="minorHAnsi" w:cs="Arial"/>
          <w:b/>
        </w:rPr>
        <w:t>r</w:t>
      </w:r>
      <w:r w:rsidRPr="00E12294">
        <w:rPr>
          <w:rFonts w:asciiTheme="minorHAnsi" w:hAnsiTheme="minorHAnsi" w:cs="Arial"/>
          <w:b/>
        </w:rPr>
        <w:t>equired</w:t>
      </w:r>
      <w:r w:rsidR="00B768D1" w:rsidRPr="00E12294">
        <w:rPr>
          <w:rFonts w:asciiTheme="minorHAnsi" w:hAnsiTheme="minorHAnsi" w:cs="Arial"/>
          <w:b/>
        </w:rPr>
        <w:t xml:space="preserve"> including </w:t>
      </w:r>
      <w:r w:rsidR="002F386B">
        <w:rPr>
          <w:rFonts w:asciiTheme="minorHAnsi" w:hAnsiTheme="minorHAnsi" w:cs="Arial"/>
          <w:b/>
        </w:rPr>
        <w:t>o</w:t>
      </w:r>
      <w:r w:rsidR="00B768D1" w:rsidRPr="00E12294">
        <w:rPr>
          <w:rFonts w:asciiTheme="minorHAnsi" w:hAnsiTheme="minorHAnsi" w:cs="Arial"/>
          <w:b/>
        </w:rPr>
        <w:t>utputs</w:t>
      </w:r>
    </w:p>
    <w:p w14:paraId="6A2D569A" w14:textId="26A90F77" w:rsidR="00EC6910" w:rsidRDefault="00EC6910" w:rsidP="00347984">
      <w:pPr>
        <w:spacing w:after="0"/>
        <w:rPr>
          <w:rFonts w:asciiTheme="minorHAnsi" w:hAnsiTheme="minorHAnsi" w:cs="Arial"/>
          <w:b/>
          <w:bCs/>
        </w:rPr>
      </w:pPr>
    </w:p>
    <w:p w14:paraId="06272D6F" w14:textId="52919DB6" w:rsidR="00580ED9" w:rsidRPr="0037400C" w:rsidRDefault="00580ED9" w:rsidP="00580ED9">
      <w:pPr>
        <w:rPr>
          <w:b/>
          <w:bCs/>
          <w:u w:val="single"/>
        </w:rPr>
      </w:pPr>
      <w:r w:rsidRPr="0037400C">
        <w:rPr>
          <w:b/>
          <w:bCs/>
          <w:u w:val="single"/>
        </w:rPr>
        <w:t xml:space="preserve">Activity 1: Analysis of </w:t>
      </w:r>
      <w:r w:rsidR="002F386B" w:rsidRPr="0037400C">
        <w:rPr>
          <w:b/>
          <w:bCs/>
          <w:u w:val="single"/>
        </w:rPr>
        <w:t>e</w:t>
      </w:r>
      <w:r w:rsidRPr="0037400C">
        <w:rPr>
          <w:b/>
          <w:bCs/>
          <w:u w:val="single"/>
        </w:rPr>
        <w:t xml:space="preserve">xisting </w:t>
      </w:r>
      <w:r w:rsidR="002F386B" w:rsidRPr="0037400C">
        <w:rPr>
          <w:b/>
          <w:bCs/>
          <w:u w:val="single"/>
        </w:rPr>
        <w:t>i</w:t>
      </w:r>
      <w:r w:rsidRPr="0037400C">
        <w:rPr>
          <w:b/>
          <w:bCs/>
          <w:u w:val="single"/>
        </w:rPr>
        <w:t xml:space="preserve">nterpretation and </w:t>
      </w:r>
      <w:r w:rsidR="002F386B" w:rsidRPr="0037400C">
        <w:rPr>
          <w:b/>
          <w:bCs/>
          <w:u w:val="single"/>
        </w:rPr>
        <w:t>s</w:t>
      </w:r>
      <w:r w:rsidRPr="0037400C">
        <w:rPr>
          <w:b/>
          <w:bCs/>
          <w:u w:val="single"/>
        </w:rPr>
        <w:t xml:space="preserve">ite </w:t>
      </w:r>
      <w:r w:rsidR="002F386B" w:rsidRPr="0037400C">
        <w:rPr>
          <w:b/>
          <w:bCs/>
          <w:u w:val="single"/>
        </w:rPr>
        <w:t>m</w:t>
      </w:r>
      <w:r w:rsidRPr="0037400C">
        <w:rPr>
          <w:b/>
          <w:bCs/>
          <w:u w:val="single"/>
        </w:rPr>
        <w:t>essaging</w:t>
      </w:r>
      <w:r w:rsidR="0037400C" w:rsidRPr="0037400C">
        <w:rPr>
          <w:b/>
          <w:bCs/>
          <w:u w:val="single"/>
        </w:rPr>
        <w:t>.</w:t>
      </w:r>
    </w:p>
    <w:p w14:paraId="02B96E08" w14:textId="5309046D" w:rsidR="005C4585" w:rsidRDefault="00580ED9" w:rsidP="00580ED9">
      <w:r w:rsidRPr="00D528CC">
        <w:rPr>
          <w:b/>
          <w:bCs/>
        </w:rPr>
        <w:t>Part 1</w:t>
      </w:r>
      <w:r>
        <w:t xml:space="preserve"> </w:t>
      </w:r>
      <w:r w:rsidRPr="001E55A4">
        <w:rPr>
          <w:b/>
          <w:bCs/>
        </w:rPr>
        <w:t>Scoping:</w:t>
      </w:r>
      <w:r>
        <w:t xml:space="preserve"> Individual </w:t>
      </w:r>
      <w:r w:rsidR="002F386B">
        <w:t>m</w:t>
      </w:r>
      <w:r>
        <w:t xml:space="preserve">eetings with </w:t>
      </w:r>
      <w:r w:rsidR="005C4585">
        <w:t>c</w:t>
      </w:r>
      <w:r>
        <w:t>ommoners and National Trust staff to understand where the issues, concerns, constraints, and opportunities lie. The purpose of this is:</w:t>
      </w:r>
    </w:p>
    <w:p w14:paraId="7FA5EC93" w14:textId="18E3B977" w:rsidR="005C4585" w:rsidRDefault="00580ED9" w:rsidP="005C4585">
      <w:pPr>
        <w:pStyle w:val="ListParagraph"/>
        <w:numPr>
          <w:ilvl w:val="0"/>
          <w:numId w:val="42"/>
        </w:numPr>
      </w:pPr>
      <w:r>
        <w:t xml:space="preserve">to build relationships with, and an understanding of the people </w:t>
      </w:r>
      <w:r w:rsidR="005C4585">
        <w:t>involved.</w:t>
      </w:r>
    </w:p>
    <w:p w14:paraId="73C0A1C7" w14:textId="0213D3EC" w:rsidR="005C4585" w:rsidRDefault="00580ED9" w:rsidP="005C4585">
      <w:pPr>
        <w:pStyle w:val="ListParagraph"/>
        <w:numPr>
          <w:ilvl w:val="0"/>
          <w:numId w:val="42"/>
        </w:numPr>
      </w:pPr>
      <w:r>
        <w:t xml:space="preserve">to identify where issues with existing content </w:t>
      </w:r>
      <w:r w:rsidR="005C4585">
        <w:t>are likely to lie.</w:t>
      </w:r>
    </w:p>
    <w:p w14:paraId="2806B120" w14:textId="4DB5A63A" w:rsidR="00580ED9" w:rsidRDefault="00580ED9" w:rsidP="005C4585">
      <w:pPr>
        <w:pStyle w:val="ListParagraph"/>
        <w:numPr>
          <w:ilvl w:val="0"/>
          <w:numId w:val="42"/>
        </w:numPr>
      </w:pPr>
      <w:r>
        <w:t>to understand the constraints on and potential issues facing the delivery of the rest of the project.</w:t>
      </w:r>
    </w:p>
    <w:p w14:paraId="4CB6E054" w14:textId="32AD2634" w:rsidR="005C4585" w:rsidRDefault="005C4585" w:rsidP="005C4585">
      <w:r w:rsidRPr="005C4585">
        <w:rPr>
          <w:b/>
          <w:bCs/>
        </w:rPr>
        <w:t>Output:</w:t>
      </w:r>
      <w:r>
        <w:t xml:space="preserve"> Initial scoping report and plan (no more than two sides of A4) </w:t>
      </w:r>
    </w:p>
    <w:p w14:paraId="379F6458" w14:textId="77777777" w:rsidR="00264AB8" w:rsidRDefault="00264AB8" w:rsidP="005C4585"/>
    <w:p w14:paraId="23C5DC23" w14:textId="37697574" w:rsidR="00580ED9" w:rsidRDefault="00580ED9" w:rsidP="00580ED9">
      <w:r w:rsidRPr="001A1DFF">
        <w:rPr>
          <w:b/>
          <w:bCs/>
        </w:rPr>
        <w:t>Part 2 Analysis of existing site messaging</w:t>
      </w:r>
      <w:r>
        <w:rPr>
          <w:b/>
          <w:bCs/>
        </w:rPr>
        <w:t xml:space="preserve">: </w:t>
      </w:r>
      <w:r>
        <w:t>In the light of what has come out of part 1 review the existing site messaging to identify key areas of contention and problematic content, and opportunities for improvement.</w:t>
      </w:r>
    </w:p>
    <w:p w14:paraId="789AF770" w14:textId="77777777" w:rsidR="00580ED9" w:rsidRDefault="00580ED9" w:rsidP="00580ED9">
      <w:r>
        <w:t xml:space="preserve">Messaging should be looked at in the broadest sense and what is most relevant to consider should be determined by part 1. But it is likely to include: </w:t>
      </w:r>
    </w:p>
    <w:p w14:paraId="6C1383E3" w14:textId="305D4CF1" w:rsidR="00580ED9" w:rsidRDefault="00580ED9" w:rsidP="00580ED9">
      <w:pPr>
        <w:pStyle w:val="ListParagraph"/>
        <w:numPr>
          <w:ilvl w:val="0"/>
          <w:numId w:val="38"/>
        </w:numPr>
        <w:spacing w:after="160" w:line="259" w:lineRule="auto"/>
      </w:pPr>
      <w:r>
        <w:t>Physical onsite interpretation (</w:t>
      </w:r>
      <w:proofErr w:type="spellStart"/>
      <w:r>
        <w:t>incl</w:t>
      </w:r>
      <w:proofErr w:type="spellEnd"/>
      <w:r>
        <w:t xml:space="preserve"> panels and signage, displays and exhibitions)</w:t>
      </w:r>
    </w:p>
    <w:p w14:paraId="43B79393" w14:textId="77777777" w:rsidR="00580ED9" w:rsidRDefault="00580ED9" w:rsidP="00580ED9">
      <w:pPr>
        <w:pStyle w:val="ListParagraph"/>
        <w:numPr>
          <w:ilvl w:val="0"/>
          <w:numId w:val="38"/>
        </w:numPr>
        <w:spacing w:after="160" w:line="259" w:lineRule="auto"/>
      </w:pPr>
      <w:r>
        <w:t>Guidebooks, leaflets, and other takeaway materials</w:t>
      </w:r>
    </w:p>
    <w:p w14:paraId="74A54ED5" w14:textId="0DDE6740" w:rsidR="00580ED9" w:rsidRDefault="00580ED9" w:rsidP="00580ED9">
      <w:pPr>
        <w:pStyle w:val="ListParagraph"/>
        <w:numPr>
          <w:ilvl w:val="0"/>
          <w:numId w:val="38"/>
        </w:numPr>
        <w:spacing w:after="160" w:line="259" w:lineRule="auto"/>
      </w:pPr>
      <w:r>
        <w:t>Web content and social media</w:t>
      </w:r>
      <w:r w:rsidR="005C4585">
        <w:t xml:space="preserve"> messages</w:t>
      </w:r>
    </w:p>
    <w:p w14:paraId="04CE38D2" w14:textId="77777777" w:rsidR="00580ED9" w:rsidRPr="00005EEE" w:rsidRDefault="00580ED9" w:rsidP="00580ED9">
      <w:pPr>
        <w:pStyle w:val="ListParagraph"/>
        <w:numPr>
          <w:ilvl w:val="0"/>
          <w:numId w:val="38"/>
        </w:numPr>
        <w:spacing w:after="160" w:line="259" w:lineRule="auto"/>
      </w:pPr>
      <w:r>
        <w:t>Key messages and information shared with staff and volunteers as part of their induction, supervision, or ongoing development</w:t>
      </w:r>
      <w:r w:rsidRPr="00005EEE">
        <w:rPr>
          <w:b/>
          <w:bCs/>
        </w:rPr>
        <w:t xml:space="preserve"> </w:t>
      </w:r>
    </w:p>
    <w:p w14:paraId="2201571C" w14:textId="7A5BE007" w:rsidR="002F386B" w:rsidRDefault="00580ED9" w:rsidP="00580ED9">
      <w:r w:rsidRPr="00051786">
        <w:rPr>
          <w:b/>
          <w:bCs/>
        </w:rPr>
        <w:t>Output</w:t>
      </w:r>
      <w:r>
        <w:rPr>
          <w:b/>
          <w:bCs/>
        </w:rPr>
        <w:t xml:space="preserve">: </w:t>
      </w:r>
      <w:r w:rsidRPr="00051786">
        <w:t>A report on</w:t>
      </w:r>
      <w:r>
        <w:rPr>
          <w:b/>
          <w:bCs/>
        </w:rPr>
        <w:t xml:space="preserve"> </w:t>
      </w:r>
      <w:r>
        <w:t>the existing messaging outlining the above.</w:t>
      </w:r>
    </w:p>
    <w:p w14:paraId="31AE78F6" w14:textId="77777777" w:rsidR="00264AB8" w:rsidRDefault="00264AB8" w:rsidP="00580ED9"/>
    <w:p w14:paraId="53336665" w14:textId="1ED55D8A" w:rsidR="00580ED9" w:rsidRPr="00631BAC" w:rsidRDefault="00580ED9" w:rsidP="00580ED9">
      <w:pPr>
        <w:rPr>
          <w:b/>
          <w:bCs/>
          <w:u w:val="single"/>
        </w:rPr>
      </w:pPr>
      <w:r w:rsidRPr="00631BAC">
        <w:rPr>
          <w:b/>
          <w:bCs/>
          <w:u w:val="single"/>
        </w:rPr>
        <w:t>Activity 2</w:t>
      </w:r>
      <w:r w:rsidR="002F386B" w:rsidRPr="00631BAC">
        <w:rPr>
          <w:b/>
          <w:bCs/>
          <w:u w:val="single"/>
        </w:rPr>
        <w:t>:</w:t>
      </w:r>
      <w:r w:rsidRPr="00631BAC">
        <w:rPr>
          <w:b/>
          <w:bCs/>
          <w:u w:val="single"/>
        </w:rPr>
        <w:t xml:space="preserve"> Co-</w:t>
      </w:r>
      <w:r w:rsidR="002F386B" w:rsidRPr="00631BAC">
        <w:rPr>
          <w:b/>
          <w:bCs/>
          <w:u w:val="single"/>
        </w:rPr>
        <w:t>d</w:t>
      </w:r>
      <w:r w:rsidRPr="00631BAC">
        <w:rPr>
          <w:b/>
          <w:bCs/>
          <w:u w:val="single"/>
        </w:rPr>
        <w:t xml:space="preserve">esign of new site messaging. </w:t>
      </w:r>
    </w:p>
    <w:p w14:paraId="75EC17B7" w14:textId="2F560A11" w:rsidR="00580ED9" w:rsidRDefault="00580ED9" w:rsidP="00580ED9">
      <w:r w:rsidRPr="008B4FEA">
        <w:t xml:space="preserve">A series of </w:t>
      </w:r>
      <w:r>
        <w:t xml:space="preserve">facilitated workshops with National Trust </w:t>
      </w:r>
      <w:r w:rsidR="00375342">
        <w:t>s</w:t>
      </w:r>
      <w:r>
        <w:t xml:space="preserve">taff and </w:t>
      </w:r>
      <w:proofErr w:type="spellStart"/>
      <w:r>
        <w:t>Longmynd</w:t>
      </w:r>
      <w:proofErr w:type="spellEnd"/>
      <w:r>
        <w:t xml:space="preserve"> </w:t>
      </w:r>
      <w:r w:rsidR="004543F4">
        <w:t>c</w:t>
      </w:r>
      <w:r>
        <w:t xml:space="preserve">ommoners </w:t>
      </w:r>
      <w:r w:rsidR="008008B1">
        <w:t xml:space="preserve">(and others if deemed appropriate) </w:t>
      </w:r>
      <w:r>
        <w:t xml:space="preserve">aimed at co-designing new interpretation content and agreeing a future approach to messaging and interpretation on site. </w:t>
      </w:r>
    </w:p>
    <w:p w14:paraId="7D56BE50" w14:textId="77777777" w:rsidR="00580ED9" w:rsidRPr="00BA01C7" w:rsidRDefault="00580ED9" w:rsidP="00580ED9">
      <w:r>
        <w:t xml:space="preserve">The idea is that these sessions will directly address the most significant/urgent issues and opportunities identified in the first part of the project. It will also build some shared themes and narratives that can shape future messaging on the site and build an agreed plan to take forward this area of work in the future. </w:t>
      </w:r>
    </w:p>
    <w:p w14:paraId="03D00691" w14:textId="76609301" w:rsidR="00580ED9" w:rsidRDefault="00580ED9" w:rsidP="00580ED9">
      <w:r>
        <w:t xml:space="preserve">The exact number, format, </w:t>
      </w:r>
      <w:r w:rsidR="00631BAC">
        <w:t>timing,</w:t>
      </w:r>
      <w:r>
        <w:t xml:space="preserve"> and scope of these facilitated sessions should be agreed with the participants, with the aims of the project in mind.</w:t>
      </w:r>
    </w:p>
    <w:p w14:paraId="36670892" w14:textId="77777777" w:rsidR="00264AB8" w:rsidRDefault="00264AB8" w:rsidP="00580ED9"/>
    <w:p w14:paraId="33CF337F" w14:textId="77777777" w:rsidR="002E0608" w:rsidRPr="00127A17" w:rsidRDefault="002E0608" w:rsidP="002E0608">
      <w:pPr>
        <w:rPr>
          <w:b/>
          <w:bCs/>
        </w:rPr>
      </w:pPr>
      <w:r w:rsidRPr="00483968">
        <w:rPr>
          <w:b/>
          <w:bCs/>
        </w:rPr>
        <w:lastRenderedPageBreak/>
        <w:t xml:space="preserve">Outputs: </w:t>
      </w:r>
      <w:r>
        <w:t xml:space="preserve"> </w:t>
      </w:r>
    </w:p>
    <w:p w14:paraId="2EF74CA7" w14:textId="77777777" w:rsidR="002E0608" w:rsidRDefault="002E0608" w:rsidP="002E0608">
      <w:pPr>
        <w:pStyle w:val="ListParagraph"/>
        <w:numPr>
          <w:ilvl w:val="0"/>
          <w:numId w:val="39"/>
        </w:numPr>
        <w:spacing w:after="160" w:line="259" w:lineRule="auto"/>
      </w:pPr>
      <w:r>
        <w:t xml:space="preserve">Copy content and images for the first stages of new co-designed interpretation. </w:t>
      </w:r>
    </w:p>
    <w:p w14:paraId="60448160" w14:textId="77777777" w:rsidR="002E0608" w:rsidRDefault="002E0608" w:rsidP="002E0608">
      <w:pPr>
        <w:pStyle w:val="ListParagraph"/>
        <w:numPr>
          <w:ilvl w:val="0"/>
          <w:numId w:val="39"/>
        </w:numPr>
        <w:spacing w:after="160" w:line="259" w:lineRule="auto"/>
      </w:pPr>
      <w:r>
        <w:t>Shared headline themes and narratives for future interpretation/messaging.</w:t>
      </w:r>
    </w:p>
    <w:p w14:paraId="3F24307E" w14:textId="798E95A9" w:rsidR="002E0608" w:rsidRDefault="002E0608" w:rsidP="002E0608">
      <w:pPr>
        <w:pStyle w:val="ListParagraph"/>
        <w:numPr>
          <w:ilvl w:val="0"/>
          <w:numId w:val="39"/>
        </w:numPr>
        <w:spacing w:after="160" w:line="259" w:lineRule="auto"/>
      </w:pPr>
      <w:r w:rsidRPr="008008B1">
        <w:t xml:space="preserve">An agreed plan for ongoing interpretation, messaging, and communication. This will </w:t>
      </w:r>
      <w:r w:rsidR="00264AB8">
        <w:t xml:space="preserve">include </w:t>
      </w:r>
      <w:r w:rsidRPr="008008B1">
        <w:t>an agreed set of ways of working and</w:t>
      </w:r>
      <w:r w:rsidR="00264AB8">
        <w:t xml:space="preserve"> </w:t>
      </w:r>
      <w:r w:rsidRPr="008008B1">
        <w:t>a timetable for addressing further and less urgent issues/opportunities.</w:t>
      </w:r>
    </w:p>
    <w:p w14:paraId="5CEA8C50" w14:textId="77777777" w:rsidR="00264AB8" w:rsidRDefault="00264AB8" w:rsidP="00264AB8">
      <w:pPr>
        <w:pStyle w:val="ListParagraph"/>
        <w:spacing w:after="160" w:line="259" w:lineRule="auto"/>
      </w:pPr>
    </w:p>
    <w:p w14:paraId="0B3E82A6" w14:textId="4F22499F" w:rsidR="002E0608" w:rsidRDefault="002E0608" w:rsidP="00580ED9">
      <w:pPr>
        <w:rPr>
          <w:b/>
          <w:bCs/>
        </w:rPr>
      </w:pPr>
      <w:r>
        <w:rPr>
          <w:b/>
          <w:bCs/>
        </w:rPr>
        <w:t xml:space="preserve">NOTES ON PROCCESS </w:t>
      </w:r>
    </w:p>
    <w:p w14:paraId="51D4166B" w14:textId="77777777" w:rsidR="00B16118" w:rsidRDefault="00580ED9" w:rsidP="00580ED9">
      <w:pPr>
        <w:rPr>
          <w:b/>
          <w:bCs/>
        </w:rPr>
      </w:pPr>
      <w:r w:rsidRPr="00AB5462">
        <w:rPr>
          <w:b/>
          <w:bCs/>
        </w:rPr>
        <w:t>Reaching agreement</w:t>
      </w:r>
      <w:r>
        <w:rPr>
          <w:b/>
          <w:bCs/>
        </w:rPr>
        <w:t>:</w:t>
      </w:r>
    </w:p>
    <w:p w14:paraId="1E696454" w14:textId="40C3EE62" w:rsidR="00580ED9" w:rsidRDefault="00580ED9" w:rsidP="00580ED9">
      <w:r>
        <w:t>As content is developed it is anticipated that there will need to be some pauses to work up the ideas and recommendations and come back to the group. This is likely to be an iterative process.</w:t>
      </w:r>
      <w:r w:rsidR="004543F4">
        <w:t xml:space="preserve"> P</w:t>
      </w:r>
      <w:r>
        <w:t xml:space="preserve">articipants may need to share drafts with others in their organisation/association to gain the input of those not participating in the group meetings. </w:t>
      </w:r>
    </w:p>
    <w:p w14:paraId="4503E156" w14:textId="0AA5DD5D" w:rsidR="009E5906" w:rsidRDefault="00580ED9" w:rsidP="00264AB8">
      <w:r>
        <w:t xml:space="preserve">The </w:t>
      </w:r>
      <w:r w:rsidR="004543F4">
        <w:t xml:space="preserve">consultant </w:t>
      </w:r>
      <w:r>
        <w:t xml:space="preserve">will need to manage this process, to ensure that </w:t>
      </w:r>
      <w:r w:rsidR="008268AC">
        <w:t xml:space="preserve">the content </w:t>
      </w:r>
      <w:r>
        <w:t>develop</w:t>
      </w:r>
      <w:r w:rsidR="008268AC">
        <w:t>ed</w:t>
      </w:r>
      <w:r>
        <w:t xml:space="preserve"> has the support of</w:t>
      </w:r>
      <w:r w:rsidR="008268AC">
        <w:t xml:space="preserve"> each </w:t>
      </w:r>
      <w:r>
        <w:t xml:space="preserve">organisation, while remaining true to the discussions held and decisions made collectively: avoiding undermining trust in the collaborative process. </w:t>
      </w:r>
      <w:r w:rsidR="004543F4">
        <w:t xml:space="preserve">However, </w:t>
      </w:r>
      <w:r w:rsidR="008268AC">
        <w:t xml:space="preserve">each </w:t>
      </w:r>
      <w:r>
        <w:t xml:space="preserve">organisation will </w:t>
      </w:r>
      <w:r w:rsidR="008268AC">
        <w:t xml:space="preserve">agree powers of </w:t>
      </w:r>
      <w:r>
        <w:t>delegati</w:t>
      </w:r>
      <w:r w:rsidR="008268AC">
        <w:t xml:space="preserve">on for </w:t>
      </w:r>
      <w:r>
        <w:t>decision making to their representatives in the room.</w:t>
      </w:r>
    </w:p>
    <w:p w14:paraId="0D1FF319" w14:textId="77777777" w:rsidR="009E5906" w:rsidRDefault="009E5906" w:rsidP="009E5906">
      <w:pPr>
        <w:rPr>
          <w:b/>
          <w:bCs/>
        </w:rPr>
      </w:pPr>
      <w:r w:rsidRPr="00E16343">
        <w:rPr>
          <w:b/>
          <w:bCs/>
        </w:rPr>
        <w:t>Variety of voices and messages</w:t>
      </w:r>
      <w:r>
        <w:rPr>
          <w:b/>
          <w:bCs/>
        </w:rPr>
        <w:t xml:space="preserve">: </w:t>
      </w:r>
    </w:p>
    <w:p w14:paraId="1DBDABC6" w14:textId="77777777" w:rsidR="009E5906" w:rsidRDefault="009E5906" w:rsidP="009E5906">
      <w:r>
        <w:t xml:space="preserve">Although this project is motivated by addressing particular concerns about the portrayal of commoning and commoners, and the main participatory groups will be made up of </w:t>
      </w:r>
      <w:proofErr w:type="spellStart"/>
      <w:r>
        <w:t>Longmynd</w:t>
      </w:r>
      <w:proofErr w:type="spellEnd"/>
      <w:r>
        <w:t xml:space="preserve"> commoners and National Trust staff, messaging at </w:t>
      </w:r>
      <w:proofErr w:type="spellStart"/>
      <w:r>
        <w:t>Longmynd</w:t>
      </w:r>
      <w:proofErr w:type="spellEnd"/>
      <w:r>
        <w:t xml:space="preserve"> on a site level will need to reflect the breadth of significances of the site and its natural capital (historic environment and cultural heritage including commoning, landscape and geology, nature and wildlife, recreation, food production etc), as well as meeting some practical needs: </w:t>
      </w:r>
      <w:r w:rsidRPr="007845B9">
        <w:t>orientating</w:t>
      </w:r>
      <w:r>
        <w:t xml:space="preserve"> visitors, managing visitor impacts etc. </w:t>
      </w:r>
    </w:p>
    <w:p w14:paraId="10738C6C" w14:textId="77777777" w:rsidR="009E5906" w:rsidRDefault="009E5906" w:rsidP="009E5906">
      <w:r>
        <w:t xml:space="preserve">To do this effectively it will be necessary to engage other voices and stakeholders as well, including but not limited to, </w:t>
      </w:r>
      <w:r w:rsidRPr="00C42EA4">
        <w:t>Natural England, S</w:t>
      </w:r>
      <w:r>
        <w:t>hropshire</w:t>
      </w:r>
      <w:r w:rsidRPr="00C42EA4">
        <w:t xml:space="preserve"> Hills AONB</w:t>
      </w:r>
      <w:r>
        <w:t xml:space="preserve">, </w:t>
      </w:r>
      <w:r w:rsidRPr="00C42EA4">
        <w:t>Church Stretton Town Council</w:t>
      </w:r>
      <w:r>
        <w:t xml:space="preserve">, and </w:t>
      </w:r>
      <w:r w:rsidRPr="00C42EA4">
        <w:t xml:space="preserve">recreation groups </w:t>
      </w:r>
      <w:r>
        <w:t xml:space="preserve">like </w:t>
      </w:r>
      <w:r w:rsidRPr="00C42EA4">
        <w:t>walkers</w:t>
      </w:r>
      <w:r>
        <w:t>,</w:t>
      </w:r>
      <w:r w:rsidRPr="00C42EA4">
        <w:t xml:space="preserve"> </w:t>
      </w:r>
      <w:r>
        <w:t>mountain bike</w:t>
      </w:r>
      <w:r w:rsidRPr="00C42EA4">
        <w:t xml:space="preserve"> and </w:t>
      </w:r>
      <w:r>
        <w:t>h</w:t>
      </w:r>
      <w:r w:rsidRPr="00C42EA4">
        <w:t>orse riders</w:t>
      </w:r>
      <w:r>
        <w:t xml:space="preserve">. </w:t>
      </w:r>
    </w:p>
    <w:p w14:paraId="3BDEB545" w14:textId="77777777" w:rsidR="009E5906" w:rsidRDefault="009E5906" w:rsidP="009E5906">
      <w:r>
        <w:t xml:space="preserve">Exactly who needs to be consulted will be determined in part by the scope and focus of exactly what areas of messaging the project is focusing on, determined by the first part of the project. </w:t>
      </w:r>
    </w:p>
    <w:p w14:paraId="69DCEE15" w14:textId="11429515" w:rsidR="009E5906" w:rsidRDefault="009E5906" w:rsidP="009E5906">
      <w:r>
        <w:t xml:space="preserve">The consultant will need to work with the </w:t>
      </w:r>
      <w:proofErr w:type="spellStart"/>
      <w:r>
        <w:t>Longmynd</w:t>
      </w:r>
      <w:proofErr w:type="spellEnd"/>
      <w:r>
        <w:t xml:space="preserve"> commoners and the National Trust to determine how and when to bring in other voices </w:t>
      </w:r>
      <w:proofErr w:type="gramStart"/>
      <w:r>
        <w:t>in order to</w:t>
      </w:r>
      <w:proofErr w:type="gramEnd"/>
      <w:r>
        <w:t xml:space="preserve"> ensure the messaging reflects the breadth of significance of the site, while still preserving the time needed to work more intensively with the </w:t>
      </w:r>
      <w:proofErr w:type="spellStart"/>
      <w:r>
        <w:t>Longmynd</w:t>
      </w:r>
      <w:proofErr w:type="spellEnd"/>
      <w:r>
        <w:t xml:space="preserve"> commoners and the National Trust to build mutual understanding in this particular relationship through the process of co-creation. </w:t>
      </w:r>
    </w:p>
    <w:p w14:paraId="12B2C0A5" w14:textId="425E11B5" w:rsidR="002E0608" w:rsidRDefault="002E0608" w:rsidP="008008B1">
      <w:pPr>
        <w:spacing w:after="160" w:line="259" w:lineRule="auto"/>
        <w:rPr>
          <w:b/>
          <w:bCs/>
        </w:rPr>
      </w:pPr>
    </w:p>
    <w:p w14:paraId="2DDA26BF" w14:textId="77777777" w:rsidR="00F3689D" w:rsidRDefault="00F3689D" w:rsidP="008008B1">
      <w:pPr>
        <w:spacing w:after="160" w:line="259" w:lineRule="auto"/>
        <w:rPr>
          <w:b/>
          <w:bCs/>
        </w:rPr>
      </w:pPr>
    </w:p>
    <w:p w14:paraId="6E5218A4" w14:textId="0AF4CC5A" w:rsidR="002E0608" w:rsidRDefault="00826360" w:rsidP="008008B1">
      <w:pPr>
        <w:spacing w:after="160" w:line="259" w:lineRule="auto"/>
        <w:rPr>
          <w:b/>
          <w:bCs/>
        </w:rPr>
      </w:pPr>
      <w:r>
        <w:rPr>
          <w:b/>
          <w:bCs/>
        </w:rPr>
        <w:lastRenderedPageBreak/>
        <w:t xml:space="preserve">Design and </w:t>
      </w:r>
      <w:r w:rsidR="00B16118">
        <w:rPr>
          <w:b/>
          <w:bCs/>
        </w:rPr>
        <w:t>p</w:t>
      </w:r>
      <w:r>
        <w:rPr>
          <w:b/>
          <w:bCs/>
        </w:rPr>
        <w:t>roduction of interpretation</w:t>
      </w:r>
      <w:r w:rsidR="0037400C">
        <w:rPr>
          <w:b/>
          <w:bCs/>
        </w:rPr>
        <w:t>:</w:t>
      </w:r>
      <w:r>
        <w:rPr>
          <w:b/>
          <w:bCs/>
        </w:rPr>
        <w:t xml:space="preserve"> </w:t>
      </w:r>
    </w:p>
    <w:p w14:paraId="755358DD" w14:textId="0982B2A4" w:rsidR="00B16118" w:rsidRDefault="00B16118" w:rsidP="008008B1">
      <w:pPr>
        <w:spacing w:after="160" w:line="259" w:lineRule="auto"/>
        <w:rPr>
          <w:b/>
          <w:bCs/>
        </w:rPr>
      </w:pPr>
      <w:r w:rsidRPr="00B16118">
        <w:t>Following on from activity 2, and the copy content</w:t>
      </w:r>
      <w:r>
        <w:t xml:space="preserve"> and images created there, an additional tender process will be run for the actual production and installation of the first phase of the new interpretation. This process will be started once the facilitation is underway and scope of this new co-designed interpretation has been determined</w:t>
      </w:r>
      <w:r w:rsidR="00B5113C">
        <w:t xml:space="preserve"> and the consultant will be expected to work with the Project Officer </w:t>
      </w:r>
      <w:r w:rsidR="00E12940">
        <w:t xml:space="preserve">who will </w:t>
      </w:r>
      <w:r w:rsidR="00B5113C">
        <w:t>draw up this tender brief</w:t>
      </w:r>
      <w:r>
        <w:t>.</w:t>
      </w:r>
    </w:p>
    <w:p w14:paraId="7F6AD96C" w14:textId="77777777" w:rsidR="00B16118" w:rsidRDefault="00B16118" w:rsidP="008008B1">
      <w:pPr>
        <w:spacing w:after="160" w:line="259" w:lineRule="auto"/>
        <w:rPr>
          <w:b/>
          <w:bCs/>
        </w:rPr>
      </w:pPr>
    </w:p>
    <w:p w14:paraId="64AF7D78" w14:textId="62AC3679" w:rsidR="009E5906" w:rsidRPr="00EF4C93" w:rsidRDefault="002E0608" w:rsidP="008008B1">
      <w:pPr>
        <w:spacing w:after="160" w:line="259" w:lineRule="auto"/>
        <w:rPr>
          <w:b/>
          <w:bCs/>
          <w:u w:val="single"/>
        </w:rPr>
      </w:pPr>
      <w:r w:rsidRPr="00EF4C93">
        <w:rPr>
          <w:b/>
          <w:bCs/>
          <w:u w:val="single"/>
        </w:rPr>
        <w:t>Activity 3</w:t>
      </w:r>
      <w:r w:rsidR="00E12940">
        <w:rPr>
          <w:b/>
          <w:bCs/>
          <w:u w:val="single"/>
        </w:rPr>
        <w:t>:</w:t>
      </w:r>
      <w:r w:rsidR="004E5427" w:rsidRPr="00EF4C93">
        <w:rPr>
          <w:b/>
          <w:bCs/>
          <w:u w:val="single"/>
        </w:rPr>
        <w:t xml:space="preserve"> Sharing this approach to site messaging beyond this site. </w:t>
      </w:r>
    </w:p>
    <w:p w14:paraId="4D425BA8" w14:textId="05F61D17" w:rsidR="004E5427" w:rsidRDefault="004E5427" w:rsidP="004E5427">
      <w:pPr>
        <w:spacing w:after="160" w:line="259" w:lineRule="auto"/>
      </w:pPr>
      <w:r w:rsidRPr="00EF4C93">
        <w:t xml:space="preserve">We </w:t>
      </w:r>
      <w:r>
        <w:t xml:space="preserve">want other sites, both within the National Trust and beyond to be able to benefit from the approach we take as part of this project. The consultant will work with the </w:t>
      </w:r>
      <w:r w:rsidR="00EF4C93">
        <w:t>P</w:t>
      </w:r>
      <w:r>
        <w:t xml:space="preserve">roject </w:t>
      </w:r>
      <w:r w:rsidR="00EF4C93">
        <w:t>O</w:t>
      </w:r>
      <w:r>
        <w:t xml:space="preserve">fficer and the National Trust to identify the best way of achieving </w:t>
      </w:r>
      <w:proofErr w:type="gramStart"/>
      <w:r>
        <w:t>this</w:t>
      </w:r>
      <w:proofErr w:type="gramEnd"/>
      <w:r>
        <w:t xml:space="preserve"> but we anticipate: </w:t>
      </w:r>
    </w:p>
    <w:p w14:paraId="6AA3602E" w14:textId="77777777" w:rsidR="00826360" w:rsidRPr="00E12940" w:rsidRDefault="00826360" w:rsidP="004E5427">
      <w:pPr>
        <w:spacing w:after="160" w:line="259" w:lineRule="auto"/>
        <w:rPr>
          <w:b/>
          <w:bCs/>
        </w:rPr>
      </w:pPr>
      <w:r w:rsidRPr="00E12940">
        <w:rPr>
          <w:b/>
          <w:bCs/>
        </w:rPr>
        <w:t xml:space="preserve">Outputs: </w:t>
      </w:r>
    </w:p>
    <w:p w14:paraId="0DE38DBE" w14:textId="726B5E05" w:rsidR="004E5427" w:rsidRDefault="004E5427" w:rsidP="00E12940">
      <w:pPr>
        <w:pStyle w:val="ListParagraph"/>
        <w:numPr>
          <w:ilvl w:val="0"/>
          <w:numId w:val="46"/>
        </w:numPr>
        <w:spacing w:after="160" w:line="259" w:lineRule="auto"/>
      </w:pPr>
      <w:r>
        <w:t xml:space="preserve">The production of a set of guidance notes/case study </w:t>
      </w:r>
      <w:r w:rsidR="00826360">
        <w:t>outlining the process taken lessons learnt etc.</w:t>
      </w:r>
      <w:r w:rsidR="00E12940">
        <w:t xml:space="preserve"> into account</w:t>
      </w:r>
      <w:r w:rsidR="00D327AF">
        <w:t>.</w:t>
      </w:r>
    </w:p>
    <w:p w14:paraId="759D49D2" w14:textId="73405CDC" w:rsidR="004E5427" w:rsidRDefault="00E12940" w:rsidP="00E12940">
      <w:pPr>
        <w:pStyle w:val="ListParagraph"/>
        <w:numPr>
          <w:ilvl w:val="0"/>
          <w:numId w:val="46"/>
        </w:numPr>
        <w:spacing w:after="160" w:line="259" w:lineRule="auto"/>
      </w:pPr>
      <w:r>
        <w:t>T</w:t>
      </w:r>
      <w:r w:rsidR="00826360">
        <w:t xml:space="preserve">he consultant will host </w:t>
      </w:r>
      <w:r>
        <w:t>up to 2 webinars to share the approach and learning (1 for NT staff and if appropriate one for a wider audience)</w:t>
      </w:r>
      <w:r w:rsidR="00D327AF">
        <w:t>.</w:t>
      </w:r>
    </w:p>
    <w:p w14:paraId="6CC6E58B" w14:textId="2560F897" w:rsidR="009E5906" w:rsidRDefault="009E5906" w:rsidP="008008B1">
      <w:pPr>
        <w:spacing w:after="160" w:line="259" w:lineRule="auto"/>
        <w:rPr>
          <w:b/>
          <w:bCs/>
        </w:rPr>
      </w:pPr>
    </w:p>
    <w:p w14:paraId="226ED123" w14:textId="1A3BDC12" w:rsidR="007B513B" w:rsidRPr="0039446A" w:rsidRDefault="007B513B" w:rsidP="003F2FC7">
      <w:pPr>
        <w:spacing w:after="0"/>
        <w:contextualSpacing/>
        <w:rPr>
          <w:rFonts w:asciiTheme="minorHAnsi" w:hAnsiTheme="minorHAnsi" w:cs="Arial"/>
          <w:u w:val="single"/>
        </w:rPr>
      </w:pPr>
      <w:r w:rsidRPr="0039446A">
        <w:rPr>
          <w:rFonts w:asciiTheme="minorHAnsi" w:hAnsiTheme="minorHAnsi" w:cs="Arial"/>
          <w:u w:val="single"/>
        </w:rPr>
        <w:t>Intellectual Property Rights</w:t>
      </w:r>
    </w:p>
    <w:p w14:paraId="1059F0BA" w14:textId="1169C4E8" w:rsidR="007B513B" w:rsidRPr="0039446A" w:rsidRDefault="007B513B" w:rsidP="003F2FC7">
      <w:pPr>
        <w:spacing w:after="0"/>
        <w:contextualSpacing/>
        <w:rPr>
          <w:rFonts w:asciiTheme="minorHAnsi" w:hAnsiTheme="minorHAnsi" w:cs="Arial"/>
        </w:rPr>
      </w:pPr>
      <w:r w:rsidRPr="0039446A">
        <w:rPr>
          <w:rFonts w:asciiTheme="minorHAnsi" w:hAnsiTheme="minorHAnsi" w:cs="Arial"/>
        </w:rPr>
        <w:t>Intellectual property rights for the concepts and proposals developed under this contract will belong to the</w:t>
      </w:r>
      <w:r w:rsidR="00B01868" w:rsidRPr="0039446A">
        <w:rPr>
          <w:rFonts w:asciiTheme="minorHAnsi" w:hAnsiTheme="minorHAnsi" w:cs="Arial"/>
        </w:rPr>
        <w:t xml:space="preserve"> Foundation for Common Land and the successful </w:t>
      </w:r>
      <w:r w:rsidR="00D327AF">
        <w:rPr>
          <w:rFonts w:asciiTheme="minorHAnsi" w:hAnsiTheme="minorHAnsi" w:cs="Arial"/>
        </w:rPr>
        <w:t>c</w:t>
      </w:r>
      <w:r w:rsidR="00B01868" w:rsidRPr="0039446A">
        <w:rPr>
          <w:rFonts w:asciiTheme="minorHAnsi" w:hAnsiTheme="minorHAnsi" w:cs="Arial"/>
        </w:rPr>
        <w:t>onsultant</w:t>
      </w:r>
      <w:r w:rsidR="0062067A" w:rsidRPr="0039446A">
        <w:rPr>
          <w:rFonts w:asciiTheme="minorHAnsi" w:hAnsiTheme="minorHAnsi" w:cs="Arial"/>
        </w:rPr>
        <w:t>.</w:t>
      </w:r>
    </w:p>
    <w:p w14:paraId="6574CE35" w14:textId="77777777" w:rsidR="007B513B" w:rsidRPr="0039446A" w:rsidRDefault="007B513B" w:rsidP="003F2FC7">
      <w:pPr>
        <w:spacing w:after="0"/>
        <w:contextualSpacing/>
        <w:rPr>
          <w:rFonts w:asciiTheme="minorHAnsi" w:hAnsiTheme="minorHAnsi" w:cs="Arial"/>
        </w:rPr>
      </w:pPr>
    </w:p>
    <w:p w14:paraId="4D17C1C3" w14:textId="245FAF41" w:rsidR="007B513B" w:rsidRPr="0039446A" w:rsidRDefault="00313DFA" w:rsidP="003F2FC7">
      <w:pPr>
        <w:spacing w:after="0"/>
        <w:contextualSpacing/>
        <w:rPr>
          <w:rFonts w:asciiTheme="minorHAnsi" w:hAnsiTheme="minorHAnsi" w:cs="Arial"/>
          <w:u w:val="single"/>
        </w:rPr>
      </w:pPr>
      <w:r w:rsidRPr="0039446A">
        <w:rPr>
          <w:rFonts w:asciiTheme="minorHAnsi" w:hAnsiTheme="minorHAnsi" w:cs="Arial"/>
          <w:u w:val="single"/>
        </w:rPr>
        <w:t xml:space="preserve">National </w:t>
      </w:r>
      <w:r w:rsidR="007B513B" w:rsidRPr="0039446A">
        <w:rPr>
          <w:rFonts w:asciiTheme="minorHAnsi" w:hAnsiTheme="minorHAnsi" w:cs="Arial"/>
          <w:u w:val="single"/>
        </w:rPr>
        <w:t>Lottery</w:t>
      </w:r>
      <w:r w:rsidRPr="0039446A">
        <w:rPr>
          <w:rFonts w:asciiTheme="minorHAnsi" w:hAnsiTheme="minorHAnsi" w:cs="Arial"/>
          <w:u w:val="single"/>
        </w:rPr>
        <w:t xml:space="preserve"> Heritage</w:t>
      </w:r>
      <w:r w:rsidR="007B513B" w:rsidRPr="0039446A">
        <w:rPr>
          <w:rFonts w:asciiTheme="minorHAnsi" w:hAnsiTheme="minorHAnsi" w:cs="Arial"/>
          <w:u w:val="single"/>
        </w:rPr>
        <w:t xml:space="preserve"> Fund Requirements</w:t>
      </w:r>
    </w:p>
    <w:p w14:paraId="23712F02" w14:textId="21A9FF4F" w:rsidR="007B513B" w:rsidRPr="0039446A" w:rsidRDefault="00313DFA" w:rsidP="003F2FC7">
      <w:pPr>
        <w:spacing w:after="0"/>
        <w:contextualSpacing/>
        <w:rPr>
          <w:rFonts w:asciiTheme="minorHAnsi" w:hAnsiTheme="minorHAnsi" w:cs="Arial"/>
        </w:rPr>
      </w:pPr>
      <w:r w:rsidRPr="0039446A">
        <w:rPr>
          <w:rFonts w:asciiTheme="minorHAnsi" w:hAnsiTheme="minorHAnsi" w:cs="Arial"/>
        </w:rPr>
        <w:t xml:space="preserve">National </w:t>
      </w:r>
      <w:r w:rsidR="007B513B" w:rsidRPr="0039446A">
        <w:rPr>
          <w:rFonts w:asciiTheme="minorHAnsi" w:hAnsiTheme="minorHAnsi" w:cs="Arial"/>
        </w:rPr>
        <w:t xml:space="preserve">Lottery </w:t>
      </w:r>
      <w:r w:rsidRPr="0039446A">
        <w:rPr>
          <w:rFonts w:asciiTheme="minorHAnsi" w:hAnsiTheme="minorHAnsi" w:cs="Arial"/>
        </w:rPr>
        <w:t xml:space="preserve">Heritage </w:t>
      </w:r>
      <w:r w:rsidR="007B513B" w:rsidRPr="0039446A">
        <w:rPr>
          <w:rFonts w:asciiTheme="minorHAnsi" w:hAnsiTheme="minorHAnsi" w:cs="Arial"/>
        </w:rPr>
        <w:t>Fund must be acknowledged in accor</w:t>
      </w:r>
      <w:r w:rsidR="00B01868" w:rsidRPr="0039446A">
        <w:rPr>
          <w:rFonts w:asciiTheme="minorHAnsi" w:hAnsiTheme="minorHAnsi" w:cs="Arial"/>
        </w:rPr>
        <w:t>dance with their guidance,</w:t>
      </w:r>
      <w:r w:rsidR="007B513B" w:rsidRPr="0039446A">
        <w:rPr>
          <w:rFonts w:asciiTheme="minorHAnsi" w:hAnsiTheme="minorHAnsi" w:cs="Arial"/>
        </w:rPr>
        <w:t xml:space="preserve"> on any outputs or </w:t>
      </w:r>
      <w:r w:rsidR="00B01868" w:rsidRPr="0039446A">
        <w:rPr>
          <w:rFonts w:asciiTheme="minorHAnsi" w:hAnsiTheme="minorHAnsi" w:cs="Arial"/>
        </w:rPr>
        <w:t>communications/</w:t>
      </w:r>
      <w:r w:rsidR="007B513B" w:rsidRPr="0039446A">
        <w:rPr>
          <w:rFonts w:asciiTheme="minorHAnsi" w:hAnsiTheme="minorHAnsi" w:cs="Arial"/>
        </w:rPr>
        <w:t>advertising material. Any digital outputs must comply with</w:t>
      </w:r>
      <w:r w:rsidR="00E44003" w:rsidRPr="0039446A">
        <w:rPr>
          <w:rFonts w:asciiTheme="minorHAnsi" w:hAnsiTheme="minorHAnsi" w:cs="Arial"/>
        </w:rPr>
        <w:t xml:space="preserve"> NLHF’s</w:t>
      </w:r>
      <w:r w:rsidR="007B513B" w:rsidRPr="0039446A">
        <w:rPr>
          <w:rFonts w:asciiTheme="minorHAnsi" w:hAnsiTheme="minorHAnsi" w:cs="Arial"/>
        </w:rPr>
        <w:t xml:space="preserve"> requirements which can be found on their website.</w:t>
      </w:r>
    </w:p>
    <w:p w14:paraId="5DBD4A1A" w14:textId="7842E199" w:rsidR="0062241E" w:rsidRDefault="0062241E" w:rsidP="003F2FC7">
      <w:pPr>
        <w:spacing w:after="0"/>
        <w:contextualSpacing/>
        <w:rPr>
          <w:rFonts w:asciiTheme="minorHAnsi" w:hAnsiTheme="minorHAnsi" w:cs="Arial"/>
        </w:rPr>
      </w:pPr>
    </w:p>
    <w:p w14:paraId="38D59521" w14:textId="77777777" w:rsidR="00723DDE" w:rsidRPr="0039446A" w:rsidRDefault="00723DDE" w:rsidP="00B8435D">
      <w:pPr>
        <w:spacing w:after="0"/>
        <w:ind w:left="284"/>
        <w:contextualSpacing/>
        <w:rPr>
          <w:rFonts w:asciiTheme="minorHAnsi" w:hAnsiTheme="minorHAnsi" w:cs="Arial"/>
        </w:rPr>
      </w:pPr>
    </w:p>
    <w:p w14:paraId="33BF9305" w14:textId="17052FAB" w:rsidR="00FC5B4F" w:rsidRPr="0039446A" w:rsidRDefault="00FC5B4F" w:rsidP="00E12294">
      <w:pPr>
        <w:pStyle w:val="ListParagraph"/>
        <w:numPr>
          <w:ilvl w:val="0"/>
          <w:numId w:val="43"/>
        </w:numPr>
        <w:spacing w:after="0"/>
        <w:rPr>
          <w:rFonts w:asciiTheme="minorHAnsi" w:hAnsiTheme="minorHAnsi" w:cs="Arial"/>
          <w:b/>
        </w:rPr>
      </w:pPr>
      <w:r w:rsidRPr="0039446A">
        <w:rPr>
          <w:rFonts w:asciiTheme="minorHAnsi" w:hAnsiTheme="minorHAnsi" w:cs="Arial"/>
          <w:b/>
        </w:rPr>
        <w:t xml:space="preserve">Skills and </w:t>
      </w:r>
      <w:r w:rsidR="003F2FC7">
        <w:rPr>
          <w:rFonts w:asciiTheme="minorHAnsi" w:hAnsiTheme="minorHAnsi" w:cs="Arial"/>
          <w:b/>
        </w:rPr>
        <w:t>e</w:t>
      </w:r>
      <w:r w:rsidRPr="0039446A">
        <w:rPr>
          <w:rFonts w:asciiTheme="minorHAnsi" w:hAnsiTheme="minorHAnsi" w:cs="Arial"/>
          <w:b/>
        </w:rPr>
        <w:t xml:space="preserve">xperience </w:t>
      </w:r>
      <w:r w:rsidR="003F2FC7">
        <w:rPr>
          <w:rFonts w:asciiTheme="minorHAnsi" w:hAnsiTheme="minorHAnsi" w:cs="Arial"/>
          <w:b/>
        </w:rPr>
        <w:t>r</w:t>
      </w:r>
      <w:r w:rsidRPr="0039446A">
        <w:rPr>
          <w:rFonts w:asciiTheme="minorHAnsi" w:hAnsiTheme="minorHAnsi" w:cs="Arial"/>
          <w:b/>
        </w:rPr>
        <w:t>equired</w:t>
      </w:r>
    </w:p>
    <w:p w14:paraId="66E63D0B" w14:textId="204D211F" w:rsidR="00FC5B4F" w:rsidRPr="0039446A" w:rsidRDefault="00FC5B4F" w:rsidP="00FC5B4F">
      <w:pPr>
        <w:spacing w:after="0"/>
        <w:rPr>
          <w:rFonts w:asciiTheme="minorHAnsi" w:hAnsiTheme="minorHAnsi" w:cs="Arial"/>
          <w:b/>
        </w:rPr>
      </w:pPr>
    </w:p>
    <w:p w14:paraId="60C81216" w14:textId="3B525B6C" w:rsidR="003F2FC7" w:rsidRDefault="00CA264E" w:rsidP="007754DB">
      <w:pPr>
        <w:spacing w:after="0"/>
        <w:contextualSpacing/>
        <w:rPr>
          <w:rFonts w:asciiTheme="minorHAnsi" w:hAnsiTheme="minorHAnsi" w:cs="Arial"/>
        </w:rPr>
      </w:pPr>
      <w:r w:rsidRPr="007754DB">
        <w:rPr>
          <w:rFonts w:asciiTheme="minorHAnsi" w:hAnsiTheme="minorHAnsi" w:cs="Arial"/>
        </w:rPr>
        <w:t xml:space="preserve">The successful </w:t>
      </w:r>
      <w:r w:rsidR="003F2FC7" w:rsidRPr="007754DB">
        <w:rPr>
          <w:rFonts w:asciiTheme="minorHAnsi" w:hAnsiTheme="minorHAnsi" w:cs="Arial"/>
        </w:rPr>
        <w:t>c</w:t>
      </w:r>
      <w:r w:rsidR="00B96A32" w:rsidRPr="007754DB">
        <w:rPr>
          <w:rFonts w:asciiTheme="minorHAnsi" w:hAnsiTheme="minorHAnsi" w:cs="Arial"/>
        </w:rPr>
        <w:t>onsultan</w:t>
      </w:r>
      <w:r w:rsidR="003F2FC7" w:rsidRPr="007754DB">
        <w:rPr>
          <w:rFonts w:asciiTheme="minorHAnsi" w:hAnsiTheme="minorHAnsi" w:cs="Arial"/>
        </w:rPr>
        <w:t>t</w:t>
      </w:r>
      <w:r w:rsidR="00B96A32" w:rsidRPr="007754DB">
        <w:rPr>
          <w:rFonts w:asciiTheme="minorHAnsi" w:hAnsiTheme="minorHAnsi" w:cs="Arial"/>
        </w:rPr>
        <w:t xml:space="preserve"> should demonstrate </w:t>
      </w:r>
      <w:r w:rsidR="007754DB">
        <w:rPr>
          <w:rFonts w:asciiTheme="minorHAnsi" w:hAnsiTheme="minorHAnsi" w:cs="Arial"/>
        </w:rPr>
        <w:t xml:space="preserve">a robust methodology and </w:t>
      </w:r>
      <w:r w:rsidR="00B96A32" w:rsidRPr="007754DB">
        <w:rPr>
          <w:rFonts w:asciiTheme="minorHAnsi" w:hAnsiTheme="minorHAnsi" w:cs="Arial"/>
        </w:rPr>
        <w:t xml:space="preserve">that the named individuals delivering this project have the </w:t>
      </w:r>
      <w:r w:rsidR="00026F31" w:rsidRPr="007754DB">
        <w:rPr>
          <w:rFonts w:asciiTheme="minorHAnsi" w:hAnsiTheme="minorHAnsi" w:cs="Arial"/>
        </w:rPr>
        <w:t>capacit</w:t>
      </w:r>
      <w:r w:rsidR="003F2FC7" w:rsidRPr="007754DB">
        <w:rPr>
          <w:rFonts w:asciiTheme="minorHAnsi" w:hAnsiTheme="minorHAnsi" w:cs="Arial"/>
        </w:rPr>
        <w:t>y, su</w:t>
      </w:r>
      <w:r w:rsidR="00B96A32" w:rsidRPr="007754DB">
        <w:rPr>
          <w:rFonts w:asciiTheme="minorHAnsi" w:hAnsiTheme="minorHAnsi" w:cs="Arial"/>
        </w:rPr>
        <w:t xml:space="preserve">itable </w:t>
      </w:r>
      <w:proofErr w:type="gramStart"/>
      <w:r w:rsidR="00B96A32" w:rsidRPr="007754DB">
        <w:rPr>
          <w:rFonts w:asciiTheme="minorHAnsi" w:hAnsiTheme="minorHAnsi" w:cs="Arial"/>
        </w:rPr>
        <w:t>skills</w:t>
      </w:r>
      <w:proofErr w:type="gramEnd"/>
      <w:r w:rsidR="00B96A32" w:rsidRPr="007754DB">
        <w:rPr>
          <w:rFonts w:asciiTheme="minorHAnsi" w:hAnsiTheme="minorHAnsi" w:cs="Arial"/>
        </w:rPr>
        <w:t xml:space="preserve"> and qualifications to deliver the </w:t>
      </w:r>
      <w:r w:rsidR="003F2FC7" w:rsidRPr="007754DB">
        <w:rPr>
          <w:rFonts w:asciiTheme="minorHAnsi" w:hAnsiTheme="minorHAnsi" w:cs="Arial"/>
        </w:rPr>
        <w:t>activities</w:t>
      </w:r>
      <w:r w:rsidR="00781459">
        <w:rPr>
          <w:rFonts w:asciiTheme="minorHAnsi" w:hAnsiTheme="minorHAnsi" w:cs="Arial"/>
        </w:rPr>
        <w:t xml:space="preserve">. </w:t>
      </w:r>
      <w:r w:rsidR="00781459" w:rsidRPr="007754DB">
        <w:rPr>
          <w:rFonts w:asciiTheme="minorHAnsi" w:hAnsiTheme="minorHAnsi" w:cs="Arial"/>
        </w:rPr>
        <w:t xml:space="preserve">This will include </w:t>
      </w:r>
      <w:r w:rsidR="003F2FC7">
        <w:t xml:space="preserve">skills </w:t>
      </w:r>
      <w:bookmarkStart w:id="0" w:name="_Hlk106883095"/>
      <w:r w:rsidR="003F2FC7">
        <w:t>in both facilitation and interpretation and messaging, preferably with experience of working in contested spaces, and countryside settings.</w:t>
      </w:r>
      <w:r w:rsidR="00781459">
        <w:t xml:space="preserve"> </w:t>
      </w:r>
    </w:p>
    <w:bookmarkEnd w:id="0"/>
    <w:p w14:paraId="7940E982" w14:textId="5369D04C" w:rsidR="003F2FC7" w:rsidRDefault="003F2FC7" w:rsidP="00826C55">
      <w:pPr>
        <w:spacing w:after="0"/>
        <w:ind w:left="284"/>
        <w:contextualSpacing/>
        <w:rPr>
          <w:rFonts w:asciiTheme="minorHAnsi" w:hAnsiTheme="minorHAnsi" w:cs="Arial"/>
        </w:rPr>
      </w:pPr>
    </w:p>
    <w:p w14:paraId="1D68E74D" w14:textId="1D4BC4A9" w:rsidR="007754DB" w:rsidRDefault="007754DB" w:rsidP="00826C55">
      <w:pPr>
        <w:spacing w:after="0"/>
        <w:ind w:left="284"/>
        <w:contextualSpacing/>
        <w:rPr>
          <w:rFonts w:asciiTheme="minorHAnsi" w:hAnsiTheme="minorHAnsi" w:cs="Arial"/>
        </w:rPr>
      </w:pPr>
    </w:p>
    <w:p w14:paraId="7EC4407D" w14:textId="1E0312E0" w:rsidR="007754DB" w:rsidRDefault="007754DB" w:rsidP="00826C55">
      <w:pPr>
        <w:spacing w:after="0"/>
        <w:ind w:left="284"/>
        <w:contextualSpacing/>
        <w:rPr>
          <w:rFonts w:asciiTheme="minorHAnsi" w:hAnsiTheme="minorHAnsi" w:cs="Arial"/>
        </w:rPr>
      </w:pPr>
    </w:p>
    <w:p w14:paraId="76F7D930" w14:textId="45E7FCE8" w:rsidR="007754DB" w:rsidRDefault="007754DB" w:rsidP="00826C55">
      <w:pPr>
        <w:spacing w:after="0"/>
        <w:ind w:left="284"/>
        <w:contextualSpacing/>
        <w:rPr>
          <w:rFonts w:asciiTheme="minorHAnsi" w:hAnsiTheme="minorHAnsi" w:cs="Arial"/>
        </w:rPr>
      </w:pPr>
    </w:p>
    <w:p w14:paraId="6FDE3069" w14:textId="010EE9A2" w:rsidR="007754DB" w:rsidRDefault="007754DB" w:rsidP="00826C55">
      <w:pPr>
        <w:spacing w:after="0"/>
        <w:ind w:left="284"/>
        <w:contextualSpacing/>
        <w:rPr>
          <w:rFonts w:asciiTheme="minorHAnsi" w:hAnsiTheme="minorHAnsi" w:cs="Arial"/>
        </w:rPr>
      </w:pPr>
    </w:p>
    <w:p w14:paraId="34259297" w14:textId="2C96C111" w:rsidR="007754DB" w:rsidRDefault="007754DB" w:rsidP="00826C55">
      <w:pPr>
        <w:spacing w:after="0"/>
        <w:ind w:left="284"/>
        <w:contextualSpacing/>
        <w:rPr>
          <w:rFonts w:asciiTheme="minorHAnsi" w:hAnsiTheme="minorHAnsi" w:cs="Arial"/>
        </w:rPr>
      </w:pPr>
    </w:p>
    <w:p w14:paraId="2E7966C5" w14:textId="77777777" w:rsidR="007754DB" w:rsidRDefault="007754DB" w:rsidP="00826C55">
      <w:pPr>
        <w:spacing w:after="0"/>
        <w:ind w:left="284"/>
        <w:contextualSpacing/>
        <w:rPr>
          <w:rFonts w:asciiTheme="minorHAnsi" w:hAnsiTheme="minorHAnsi" w:cs="Arial"/>
        </w:rPr>
      </w:pPr>
    </w:p>
    <w:p w14:paraId="4B319BF8" w14:textId="4C8FEFAB" w:rsidR="007E48A9" w:rsidRDefault="00902C74">
      <w:pPr>
        <w:pStyle w:val="ListParagraph"/>
        <w:numPr>
          <w:ilvl w:val="0"/>
          <w:numId w:val="43"/>
        </w:numPr>
        <w:spacing w:after="0"/>
        <w:rPr>
          <w:rFonts w:asciiTheme="minorHAnsi" w:hAnsiTheme="minorHAnsi" w:cs="Arial"/>
          <w:b/>
        </w:rPr>
      </w:pPr>
      <w:r w:rsidRPr="00832294">
        <w:rPr>
          <w:rFonts w:asciiTheme="minorHAnsi" w:hAnsiTheme="minorHAnsi" w:cs="Arial"/>
          <w:b/>
        </w:rPr>
        <w:lastRenderedPageBreak/>
        <w:t xml:space="preserve">Budget and </w:t>
      </w:r>
      <w:r w:rsidR="003F2FC7" w:rsidRPr="00832294">
        <w:rPr>
          <w:rFonts w:asciiTheme="minorHAnsi" w:hAnsiTheme="minorHAnsi" w:cs="Arial"/>
          <w:b/>
        </w:rPr>
        <w:t>s</w:t>
      </w:r>
      <w:r w:rsidRPr="00832294">
        <w:rPr>
          <w:rFonts w:asciiTheme="minorHAnsi" w:hAnsiTheme="minorHAnsi" w:cs="Arial"/>
          <w:b/>
        </w:rPr>
        <w:t>chedule</w:t>
      </w:r>
    </w:p>
    <w:p w14:paraId="48EA550D" w14:textId="77777777" w:rsidR="007754DB" w:rsidRPr="007754DB" w:rsidRDefault="007754DB" w:rsidP="007754DB">
      <w:pPr>
        <w:spacing w:after="0"/>
        <w:rPr>
          <w:rFonts w:asciiTheme="minorHAnsi" w:hAnsiTheme="minorHAnsi" w:cs="Arial"/>
          <w:b/>
        </w:rPr>
      </w:pPr>
    </w:p>
    <w:p w14:paraId="2755BF1A" w14:textId="4939F48B" w:rsidR="00410580" w:rsidRPr="007754DB" w:rsidRDefault="00410580" w:rsidP="007754DB">
      <w:pPr>
        <w:spacing w:after="0"/>
        <w:rPr>
          <w:rFonts w:asciiTheme="minorHAnsi" w:eastAsia="Times New Roman" w:hAnsiTheme="minorHAnsi" w:cs="Arial"/>
          <w:lang w:eastAsia="en-GB"/>
        </w:rPr>
      </w:pPr>
      <w:r w:rsidRPr="007754DB">
        <w:rPr>
          <w:rFonts w:asciiTheme="minorHAnsi" w:eastAsia="Times New Roman" w:hAnsiTheme="minorHAnsi" w:cs="Arial"/>
          <w:lang w:eastAsia="en-GB"/>
        </w:rPr>
        <w:t>Tenders should be in the region of (but not exceeding) £20,000 excluding VAT for activity 1</w:t>
      </w:r>
      <w:r w:rsidR="007754DB">
        <w:rPr>
          <w:rFonts w:asciiTheme="minorHAnsi" w:eastAsia="Times New Roman" w:hAnsiTheme="minorHAnsi" w:cs="Arial"/>
          <w:lang w:eastAsia="en-GB"/>
        </w:rPr>
        <w:t>, 2 and 3</w:t>
      </w:r>
      <w:r w:rsidRPr="007754DB">
        <w:rPr>
          <w:rFonts w:asciiTheme="minorHAnsi" w:eastAsia="Times New Roman" w:hAnsiTheme="minorHAnsi" w:cs="Arial"/>
          <w:lang w:eastAsia="en-GB"/>
        </w:rPr>
        <w:t>. This must include all costs relating to venue hire, refreshments, any printing (needed for facilitated sessions)</w:t>
      </w:r>
      <w:r w:rsidR="007E48A9" w:rsidRPr="007754DB">
        <w:rPr>
          <w:rFonts w:asciiTheme="minorHAnsi" w:eastAsia="Times New Roman" w:hAnsiTheme="minorHAnsi" w:cs="Arial"/>
          <w:lang w:eastAsia="en-GB"/>
        </w:rPr>
        <w:t xml:space="preserve"> as well as travel for the consultant and </w:t>
      </w:r>
      <w:r w:rsidRPr="007754DB">
        <w:rPr>
          <w:rFonts w:asciiTheme="minorHAnsi" w:eastAsia="Times New Roman" w:hAnsiTheme="minorHAnsi" w:cs="Arial"/>
          <w:lang w:eastAsia="en-GB"/>
        </w:rPr>
        <w:t>other incidental costs relating to</w:t>
      </w:r>
      <w:r w:rsidR="007E48A9" w:rsidRPr="007754DB">
        <w:rPr>
          <w:rFonts w:asciiTheme="minorHAnsi" w:eastAsia="Times New Roman" w:hAnsiTheme="minorHAnsi" w:cs="Arial"/>
          <w:lang w:eastAsia="en-GB"/>
        </w:rPr>
        <w:t xml:space="preserve"> its delivery</w:t>
      </w:r>
      <w:r w:rsidRPr="007754DB">
        <w:rPr>
          <w:rFonts w:asciiTheme="minorHAnsi" w:eastAsia="Times New Roman" w:hAnsiTheme="minorHAnsi" w:cs="Arial"/>
          <w:lang w:eastAsia="en-GB"/>
        </w:rPr>
        <w:t>.</w:t>
      </w:r>
    </w:p>
    <w:p w14:paraId="7734F99E" w14:textId="77777777" w:rsidR="007754DB" w:rsidRPr="007754DB" w:rsidRDefault="007754DB" w:rsidP="007754DB">
      <w:pPr>
        <w:rPr>
          <w:rFonts w:asciiTheme="minorHAnsi" w:eastAsia="Times New Roman" w:hAnsiTheme="minorHAnsi" w:cs="Arial"/>
          <w:lang w:eastAsia="en-GB"/>
        </w:rPr>
      </w:pPr>
    </w:p>
    <w:p w14:paraId="26A9308B" w14:textId="49709D38" w:rsidR="000F6A1A" w:rsidRPr="007754DB" w:rsidRDefault="00410580" w:rsidP="007754DB">
      <w:pPr>
        <w:rPr>
          <w:lang w:eastAsia="en-GB"/>
        </w:rPr>
      </w:pPr>
      <w:r w:rsidRPr="00410580">
        <w:rPr>
          <w:lang w:eastAsia="en-GB"/>
        </w:rPr>
        <w:t>Th</w:t>
      </w:r>
      <w:r w:rsidR="007754DB">
        <w:rPr>
          <w:lang w:eastAsia="en-GB"/>
        </w:rPr>
        <w:t xml:space="preserve">is contract </w:t>
      </w:r>
      <w:r w:rsidRPr="00410580">
        <w:rPr>
          <w:lang w:eastAsia="en-GB"/>
        </w:rPr>
        <w:t xml:space="preserve">does not include the cost of the production design, printing, </w:t>
      </w:r>
      <w:proofErr w:type="gramStart"/>
      <w:r w:rsidRPr="00410580">
        <w:rPr>
          <w:lang w:eastAsia="en-GB"/>
        </w:rPr>
        <w:t>construction</w:t>
      </w:r>
      <w:proofErr w:type="gramEnd"/>
      <w:r w:rsidRPr="00410580">
        <w:rPr>
          <w:lang w:eastAsia="en-GB"/>
        </w:rPr>
        <w:t xml:space="preserve"> and installation of the interpretation materials, this will be tendered as a separate contract (also IRO £20,000)</w:t>
      </w:r>
      <w:r w:rsidR="004E5427">
        <w:rPr>
          <w:lang w:eastAsia="en-GB"/>
        </w:rPr>
        <w:t>.</w:t>
      </w:r>
    </w:p>
    <w:p w14:paraId="4A945712" w14:textId="009D5A02" w:rsidR="00894C31" w:rsidRDefault="00894C31" w:rsidP="007754DB">
      <w:proofErr w:type="spellStart"/>
      <w:r>
        <w:t>Longmynd</w:t>
      </w:r>
      <w:proofErr w:type="spellEnd"/>
      <w:r>
        <w:t xml:space="preserve"> commoners will be renumerated for their time by separate arrangement.</w:t>
      </w:r>
    </w:p>
    <w:p w14:paraId="463C79B4" w14:textId="7CBC85F8" w:rsidR="00902C74" w:rsidRPr="000C06E6" w:rsidRDefault="00902C74" w:rsidP="000C06E6">
      <w:pPr>
        <w:spacing w:after="0"/>
        <w:rPr>
          <w:rFonts w:asciiTheme="minorHAnsi" w:hAnsiTheme="minorHAnsi" w:cs="Arial"/>
        </w:rPr>
      </w:pPr>
      <w:r w:rsidRPr="000C06E6">
        <w:rPr>
          <w:rFonts w:asciiTheme="minorHAnsi" w:hAnsiTheme="minorHAnsi" w:cs="Arial"/>
        </w:rPr>
        <w:t>The completion date for th</w:t>
      </w:r>
      <w:r w:rsidR="00504A84">
        <w:rPr>
          <w:rFonts w:asciiTheme="minorHAnsi" w:hAnsiTheme="minorHAnsi" w:cs="Arial"/>
        </w:rPr>
        <w:t>is</w:t>
      </w:r>
      <w:r w:rsidRPr="000C06E6">
        <w:rPr>
          <w:rFonts w:asciiTheme="minorHAnsi" w:hAnsiTheme="minorHAnsi" w:cs="Arial"/>
        </w:rPr>
        <w:t xml:space="preserve"> contract is</w:t>
      </w:r>
      <w:r w:rsidR="00313DFA" w:rsidRPr="000C06E6">
        <w:rPr>
          <w:rFonts w:asciiTheme="minorHAnsi" w:hAnsiTheme="minorHAnsi" w:cs="Arial"/>
        </w:rPr>
        <w:t xml:space="preserve"> </w:t>
      </w:r>
      <w:r w:rsidR="000C06E6">
        <w:rPr>
          <w:rFonts w:asciiTheme="minorHAnsi" w:hAnsiTheme="minorHAnsi" w:cs="Arial"/>
        </w:rPr>
        <w:t xml:space="preserve">June </w:t>
      </w:r>
      <w:r w:rsidR="00D554EB" w:rsidRPr="000C06E6">
        <w:rPr>
          <w:rFonts w:asciiTheme="minorHAnsi" w:hAnsiTheme="minorHAnsi" w:cs="Arial"/>
        </w:rPr>
        <w:t>2023</w:t>
      </w:r>
      <w:r w:rsidR="00E22D85" w:rsidRPr="000C06E6">
        <w:rPr>
          <w:rFonts w:asciiTheme="minorHAnsi" w:hAnsiTheme="minorHAnsi" w:cs="Arial"/>
        </w:rPr>
        <w:t xml:space="preserve"> </w:t>
      </w:r>
      <w:r w:rsidR="000C06E6">
        <w:rPr>
          <w:rFonts w:asciiTheme="minorHAnsi" w:hAnsiTheme="minorHAnsi" w:cs="Arial"/>
        </w:rPr>
        <w:t xml:space="preserve">and we expect </w:t>
      </w:r>
      <w:r w:rsidR="00504A84">
        <w:rPr>
          <w:rFonts w:asciiTheme="minorHAnsi" w:hAnsiTheme="minorHAnsi" w:cs="Arial"/>
        </w:rPr>
        <w:t xml:space="preserve">the consultant to work </w:t>
      </w:r>
      <w:r w:rsidR="00E22D85" w:rsidRPr="000C06E6">
        <w:rPr>
          <w:rFonts w:asciiTheme="minorHAnsi" w:hAnsiTheme="minorHAnsi" w:cs="Arial"/>
        </w:rPr>
        <w:t>according to the timescale below:</w:t>
      </w:r>
    </w:p>
    <w:p w14:paraId="39A417FF" w14:textId="54500206" w:rsidR="00E22D85" w:rsidRDefault="00E22D85" w:rsidP="00E22D85">
      <w:pPr>
        <w:spacing w:after="0"/>
        <w:rPr>
          <w:rFonts w:asciiTheme="minorHAnsi" w:hAnsiTheme="minorHAnsi" w:cs="Arial"/>
        </w:rPr>
      </w:pPr>
    </w:p>
    <w:tbl>
      <w:tblPr>
        <w:tblStyle w:val="TableGrid"/>
        <w:tblW w:w="0" w:type="auto"/>
        <w:tblLook w:val="04A0" w:firstRow="1" w:lastRow="0" w:firstColumn="1" w:lastColumn="0" w:noHBand="0" w:noVBand="1"/>
      </w:tblPr>
      <w:tblGrid>
        <w:gridCol w:w="6091"/>
        <w:gridCol w:w="2925"/>
      </w:tblGrid>
      <w:tr w:rsidR="00E22D85" w14:paraId="374056B4" w14:textId="77777777" w:rsidTr="00E22D85">
        <w:tc>
          <w:tcPr>
            <w:tcW w:w="6091" w:type="dxa"/>
          </w:tcPr>
          <w:p w14:paraId="097C2161" w14:textId="1699A3DF" w:rsidR="00E22D85" w:rsidRPr="0047253F" w:rsidRDefault="00E22D85" w:rsidP="0019640D">
            <w:r w:rsidRPr="0047253F">
              <w:t xml:space="preserve">Contract </w:t>
            </w:r>
            <w:r w:rsidR="000C06E6">
              <w:t>a</w:t>
            </w:r>
            <w:r w:rsidRPr="0047253F">
              <w:t xml:space="preserve">warded </w:t>
            </w:r>
          </w:p>
        </w:tc>
        <w:tc>
          <w:tcPr>
            <w:tcW w:w="2925" w:type="dxa"/>
          </w:tcPr>
          <w:p w14:paraId="7A194A32" w14:textId="3539F4C3" w:rsidR="00E22D85" w:rsidRPr="0047253F" w:rsidRDefault="00E22D85" w:rsidP="0019640D">
            <w:r>
              <w:t xml:space="preserve">End of </w:t>
            </w:r>
            <w:r w:rsidRPr="0047253F">
              <w:t xml:space="preserve">July 2022 </w:t>
            </w:r>
          </w:p>
        </w:tc>
      </w:tr>
      <w:tr w:rsidR="00E22D85" w14:paraId="3E4AF710" w14:textId="77777777" w:rsidTr="00E22D85">
        <w:tc>
          <w:tcPr>
            <w:tcW w:w="6091" w:type="dxa"/>
          </w:tcPr>
          <w:p w14:paraId="3A4AF8A7" w14:textId="3E925DF8" w:rsidR="00E22D85" w:rsidRPr="0047253F" w:rsidRDefault="00E22D85" w:rsidP="0019640D">
            <w:r w:rsidRPr="0047253F">
              <w:t xml:space="preserve">Scoping </w:t>
            </w:r>
            <w:r w:rsidR="000C06E6">
              <w:t>m</w:t>
            </w:r>
            <w:r w:rsidRPr="0047253F">
              <w:t xml:space="preserve">eetings </w:t>
            </w:r>
            <w:r w:rsidR="000C06E6">
              <w:t>c</w:t>
            </w:r>
            <w:r w:rsidRPr="0047253F">
              <w:t xml:space="preserve">ompleted </w:t>
            </w:r>
            <w:r w:rsidR="000C06E6">
              <w:t xml:space="preserve">and report signed off </w:t>
            </w:r>
          </w:p>
        </w:tc>
        <w:tc>
          <w:tcPr>
            <w:tcW w:w="2925" w:type="dxa"/>
          </w:tcPr>
          <w:p w14:paraId="69320086" w14:textId="7DC7B919" w:rsidR="00E22D85" w:rsidRPr="0047253F" w:rsidRDefault="00E22D85" w:rsidP="0019640D">
            <w:r>
              <w:t xml:space="preserve">November </w:t>
            </w:r>
            <w:r w:rsidRPr="0047253F">
              <w:t xml:space="preserve">2022 </w:t>
            </w:r>
          </w:p>
        </w:tc>
      </w:tr>
      <w:tr w:rsidR="00E22D85" w14:paraId="63968350" w14:textId="77777777" w:rsidTr="00E22D85">
        <w:tc>
          <w:tcPr>
            <w:tcW w:w="6091" w:type="dxa"/>
          </w:tcPr>
          <w:p w14:paraId="5CF4E73E" w14:textId="78885586" w:rsidR="00E22D85" w:rsidRPr="0047253F" w:rsidRDefault="000C06E6" w:rsidP="0019640D">
            <w:r>
              <w:t>Existing messaging report completed and signed off</w:t>
            </w:r>
          </w:p>
        </w:tc>
        <w:tc>
          <w:tcPr>
            <w:tcW w:w="2925" w:type="dxa"/>
          </w:tcPr>
          <w:p w14:paraId="3A582BD6" w14:textId="7214F81A" w:rsidR="00E22D85" w:rsidRPr="0047253F" w:rsidRDefault="00E22D85" w:rsidP="0019640D">
            <w:r>
              <w:t xml:space="preserve">December 2022 </w:t>
            </w:r>
          </w:p>
        </w:tc>
      </w:tr>
      <w:tr w:rsidR="00E22D85" w14:paraId="122BCA8E" w14:textId="77777777" w:rsidTr="00E22D85">
        <w:tc>
          <w:tcPr>
            <w:tcW w:w="6091" w:type="dxa"/>
          </w:tcPr>
          <w:p w14:paraId="20387459" w14:textId="77777777" w:rsidR="00E22D85" w:rsidRPr="0047253F" w:rsidRDefault="00E22D85" w:rsidP="0019640D">
            <w:r>
              <w:t xml:space="preserve">Co-Design Process </w:t>
            </w:r>
          </w:p>
        </w:tc>
        <w:tc>
          <w:tcPr>
            <w:tcW w:w="2925" w:type="dxa"/>
          </w:tcPr>
          <w:p w14:paraId="30D43D78" w14:textId="1A088BF8" w:rsidR="00E22D85" w:rsidRDefault="00E22D85" w:rsidP="0019640D">
            <w:r>
              <w:t xml:space="preserve">December 22-March 23 </w:t>
            </w:r>
          </w:p>
          <w:p w14:paraId="5946F4D7" w14:textId="780F2331" w:rsidR="00E22D85" w:rsidRPr="0047253F" w:rsidRDefault="00E22D85" w:rsidP="0019640D">
            <w:r w:rsidRPr="00297A4C">
              <w:rPr>
                <w:sz w:val="18"/>
                <w:szCs w:val="18"/>
              </w:rPr>
              <w:t xml:space="preserve">(With potential further sessions to look at design work </w:t>
            </w:r>
            <w:r>
              <w:rPr>
                <w:sz w:val="18"/>
                <w:szCs w:val="18"/>
              </w:rPr>
              <w:t>June</w:t>
            </w:r>
            <w:r w:rsidRPr="00297A4C">
              <w:rPr>
                <w:sz w:val="18"/>
                <w:szCs w:val="18"/>
              </w:rPr>
              <w:t xml:space="preserve"> 23)</w:t>
            </w:r>
          </w:p>
        </w:tc>
      </w:tr>
      <w:tr w:rsidR="00E22D85" w14:paraId="309D0117" w14:textId="77777777" w:rsidTr="00E22D85">
        <w:tc>
          <w:tcPr>
            <w:tcW w:w="6091" w:type="dxa"/>
          </w:tcPr>
          <w:p w14:paraId="35065306" w14:textId="77777777" w:rsidR="00E22D85" w:rsidRPr="0047253F" w:rsidRDefault="00E22D85" w:rsidP="0019640D">
            <w:r>
              <w:t xml:space="preserve">Interpretation copy content, plus themes and narratives and ongoing interpretation plan agreed </w:t>
            </w:r>
          </w:p>
        </w:tc>
        <w:tc>
          <w:tcPr>
            <w:tcW w:w="2925" w:type="dxa"/>
          </w:tcPr>
          <w:p w14:paraId="4EABD1D0" w14:textId="0DB1D2B4" w:rsidR="00E22D85" w:rsidRPr="0047253F" w:rsidRDefault="00E22D85" w:rsidP="0019640D">
            <w:r>
              <w:t xml:space="preserve">March 2023 </w:t>
            </w:r>
          </w:p>
        </w:tc>
      </w:tr>
    </w:tbl>
    <w:p w14:paraId="1C6A7DC5" w14:textId="4A5F3FFF" w:rsidR="00E22D85" w:rsidRDefault="00E22D85" w:rsidP="00E22D85">
      <w:pPr>
        <w:spacing w:after="0"/>
        <w:rPr>
          <w:rFonts w:asciiTheme="minorHAnsi" w:hAnsiTheme="minorHAnsi" w:cs="Arial"/>
        </w:rPr>
      </w:pPr>
    </w:p>
    <w:p w14:paraId="0A36FC5F" w14:textId="52A776EA" w:rsidR="00504A84" w:rsidRDefault="000C06E6" w:rsidP="00504A84">
      <w:pPr>
        <w:spacing w:after="0"/>
        <w:rPr>
          <w:rFonts w:asciiTheme="minorHAnsi" w:hAnsiTheme="minorHAnsi" w:cs="Arial"/>
        </w:rPr>
      </w:pPr>
      <w:r>
        <w:rPr>
          <w:rFonts w:asciiTheme="minorHAnsi" w:hAnsiTheme="minorHAnsi" w:cs="Arial"/>
        </w:rPr>
        <w:t xml:space="preserve">We are intending to award the </w:t>
      </w:r>
      <w:r w:rsidR="001A27DF">
        <w:rPr>
          <w:rFonts w:asciiTheme="minorHAnsi" w:hAnsiTheme="minorHAnsi" w:cs="Arial"/>
        </w:rPr>
        <w:t xml:space="preserve">additional </w:t>
      </w:r>
      <w:r>
        <w:rPr>
          <w:rFonts w:asciiTheme="minorHAnsi" w:hAnsiTheme="minorHAnsi" w:cs="Arial"/>
        </w:rPr>
        <w:t>contract(s) for production of the first phase of the new interpretation by May 2023 with the aim to have this work completed by end of August 2023</w:t>
      </w:r>
      <w:r w:rsidR="00504A84">
        <w:rPr>
          <w:rFonts w:asciiTheme="minorHAnsi" w:hAnsiTheme="minorHAnsi" w:cs="Arial"/>
        </w:rPr>
        <w:t xml:space="preserve">. This allows for a </w:t>
      </w:r>
      <w:r w:rsidR="001A27DF">
        <w:rPr>
          <w:rFonts w:asciiTheme="minorHAnsi" w:hAnsiTheme="minorHAnsi" w:cs="Arial"/>
        </w:rPr>
        <w:t xml:space="preserve">few months </w:t>
      </w:r>
      <w:r w:rsidR="00504A84">
        <w:rPr>
          <w:rFonts w:asciiTheme="minorHAnsi" w:hAnsiTheme="minorHAnsi" w:cs="Arial"/>
        </w:rPr>
        <w:t>of time contingency</w:t>
      </w:r>
      <w:r w:rsidR="001A27DF">
        <w:rPr>
          <w:rFonts w:asciiTheme="minorHAnsi" w:hAnsiTheme="minorHAnsi" w:cs="Arial"/>
        </w:rPr>
        <w:t>,</w:t>
      </w:r>
      <w:r w:rsidR="00504A84">
        <w:rPr>
          <w:rFonts w:asciiTheme="minorHAnsi" w:hAnsiTheme="minorHAnsi" w:cs="Arial"/>
        </w:rPr>
        <w:t xml:space="preserve"> but the overall </w:t>
      </w:r>
      <w:r w:rsidR="001A27DF">
        <w:rPr>
          <w:rFonts w:asciiTheme="minorHAnsi" w:hAnsiTheme="minorHAnsi" w:cs="Arial"/>
        </w:rPr>
        <w:t xml:space="preserve">programme of </w:t>
      </w:r>
      <w:r w:rsidR="00504A84">
        <w:rPr>
          <w:rFonts w:asciiTheme="minorHAnsi" w:hAnsiTheme="minorHAnsi" w:cs="Arial"/>
        </w:rPr>
        <w:t xml:space="preserve">scoping, auditing, co-designing </w:t>
      </w:r>
      <w:r w:rsidR="001A27DF">
        <w:rPr>
          <w:rFonts w:asciiTheme="minorHAnsi" w:hAnsiTheme="minorHAnsi" w:cs="Arial"/>
        </w:rPr>
        <w:t xml:space="preserve">(this contract) </w:t>
      </w:r>
      <w:r w:rsidR="00504A84">
        <w:rPr>
          <w:rFonts w:asciiTheme="minorHAnsi" w:hAnsiTheme="minorHAnsi" w:cs="Arial"/>
        </w:rPr>
        <w:t>and production/installation</w:t>
      </w:r>
      <w:r w:rsidR="001A27DF">
        <w:rPr>
          <w:rFonts w:asciiTheme="minorHAnsi" w:hAnsiTheme="minorHAnsi" w:cs="Arial"/>
        </w:rPr>
        <w:t xml:space="preserve"> (the second contract) </w:t>
      </w:r>
      <w:r w:rsidR="00504A84">
        <w:rPr>
          <w:rFonts w:asciiTheme="minorHAnsi" w:hAnsiTheme="minorHAnsi" w:cs="Arial"/>
        </w:rPr>
        <w:t xml:space="preserve">cannot go beyond December 2023. </w:t>
      </w:r>
      <w:r w:rsidR="001A27DF">
        <w:rPr>
          <w:rFonts w:asciiTheme="minorHAnsi" w:hAnsiTheme="minorHAnsi" w:cs="Arial"/>
        </w:rPr>
        <w:t xml:space="preserve">However, </w:t>
      </w:r>
      <w:r w:rsidR="00D2399C">
        <w:rPr>
          <w:rFonts w:asciiTheme="minorHAnsi" w:hAnsiTheme="minorHAnsi" w:cs="Arial"/>
        </w:rPr>
        <w:t>to</w:t>
      </w:r>
      <w:r w:rsidR="001A27DF">
        <w:rPr>
          <w:rFonts w:asciiTheme="minorHAnsi" w:hAnsiTheme="minorHAnsi" w:cs="Arial"/>
        </w:rPr>
        <w:t xml:space="preserve"> secure </w:t>
      </w:r>
      <w:r w:rsidR="00504A84">
        <w:rPr>
          <w:rFonts w:asciiTheme="minorHAnsi" w:hAnsiTheme="minorHAnsi" w:cs="Arial"/>
        </w:rPr>
        <w:t>the right con</w:t>
      </w:r>
      <w:r w:rsidR="001A27DF">
        <w:rPr>
          <w:rFonts w:asciiTheme="minorHAnsi" w:hAnsiTheme="minorHAnsi" w:cs="Arial"/>
        </w:rPr>
        <w:t xml:space="preserve">sultant for this contract </w:t>
      </w:r>
      <w:r w:rsidR="00504A84">
        <w:rPr>
          <w:rFonts w:asciiTheme="minorHAnsi" w:hAnsiTheme="minorHAnsi" w:cs="Arial"/>
        </w:rPr>
        <w:t xml:space="preserve">we would consider using a bit of this time contingency </w:t>
      </w:r>
      <w:r w:rsidR="001A27DF">
        <w:rPr>
          <w:rFonts w:asciiTheme="minorHAnsi" w:hAnsiTheme="minorHAnsi" w:cs="Arial"/>
        </w:rPr>
        <w:t xml:space="preserve">and adjust the dates in the table if that </w:t>
      </w:r>
      <w:r w:rsidR="00D2399C">
        <w:rPr>
          <w:rFonts w:asciiTheme="minorHAnsi" w:hAnsiTheme="minorHAnsi" w:cs="Arial"/>
        </w:rPr>
        <w:t>were</w:t>
      </w:r>
      <w:r w:rsidR="001A27DF">
        <w:rPr>
          <w:rFonts w:asciiTheme="minorHAnsi" w:hAnsiTheme="minorHAnsi" w:cs="Arial"/>
        </w:rPr>
        <w:t xml:space="preserve"> deemed necessary. Consultants should make this clear in their proposal.</w:t>
      </w:r>
    </w:p>
    <w:p w14:paraId="02EF56ED" w14:textId="7A7C911D" w:rsidR="000C06E6" w:rsidRDefault="000C06E6" w:rsidP="00E22D85">
      <w:pPr>
        <w:spacing w:after="0"/>
        <w:rPr>
          <w:rFonts w:asciiTheme="minorHAnsi" w:hAnsiTheme="minorHAnsi" w:cs="Arial"/>
        </w:rPr>
      </w:pPr>
    </w:p>
    <w:p w14:paraId="7C78ECC0" w14:textId="673FBC17" w:rsidR="00DD6A04" w:rsidRPr="001A27DF" w:rsidRDefault="001A27DF" w:rsidP="001A27DF">
      <w:pPr>
        <w:spacing w:after="0"/>
        <w:rPr>
          <w:rFonts w:asciiTheme="minorHAnsi" w:hAnsiTheme="minorHAnsi" w:cs="Arial"/>
        </w:rPr>
      </w:pPr>
      <w:r>
        <w:rPr>
          <w:rFonts w:asciiTheme="minorHAnsi" w:hAnsiTheme="minorHAnsi" w:cs="Arial"/>
        </w:rPr>
        <w:t>P</w:t>
      </w:r>
      <w:r w:rsidR="00902C74" w:rsidRPr="001A27DF">
        <w:rPr>
          <w:rFonts w:asciiTheme="minorHAnsi" w:hAnsiTheme="minorHAnsi" w:cs="Arial"/>
        </w:rPr>
        <w:t xml:space="preserve">ayment will be made in staged payments to be agreed </w:t>
      </w:r>
      <w:r w:rsidR="00A101D6" w:rsidRPr="001A27DF">
        <w:rPr>
          <w:rFonts w:asciiTheme="minorHAnsi" w:hAnsiTheme="minorHAnsi" w:cs="Arial"/>
        </w:rPr>
        <w:t>on award of contract.</w:t>
      </w:r>
      <w:r w:rsidR="008906BC" w:rsidRPr="001A27DF">
        <w:rPr>
          <w:rFonts w:asciiTheme="minorHAnsi" w:hAnsiTheme="minorHAnsi" w:cs="Arial"/>
        </w:rPr>
        <w:t xml:space="preserve"> </w:t>
      </w:r>
      <w:r w:rsidR="00A101D6" w:rsidRPr="001A27DF">
        <w:rPr>
          <w:rFonts w:asciiTheme="minorHAnsi" w:hAnsiTheme="minorHAnsi" w:cs="Arial"/>
        </w:rPr>
        <w:t xml:space="preserve"> </w:t>
      </w:r>
      <w:r w:rsidR="00832294" w:rsidRPr="001A27DF">
        <w:rPr>
          <w:rFonts w:asciiTheme="minorHAnsi" w:hAnsiTheme="minorHAnsi" w:cs="Arial"/>
        </w:rPr>
        <w:t>Your</w:t>
      </w:r>
      <w:r w:rsidR="002D12FE" w:rsidRPr="001A27DF">
        <w:rPr>
          <w:rFonts w:asciiTheme="minorHAnsi" w:hAnsiTheme="minorHAnsi" w:cs="Arial"/>
        </w:rPr>
        <w:t xml:space="preserve"> </w:t>
      </w:r>
      <w:r w:rsidR="00E22D85" w:rsidRPr="001A27DF">
        <w:rPr>
          <w:rFonts w:asciiTheme="minorHAnsi" w:hAnsiTheme="minorHAnsi" w:cs="Arial"/>
        </w:rPr>
        <w:t>t</w:t>
      </w:r>
      <w:r w:rsidR="002D12FE" w:rsidRPr="001A27DF">
        <w:rPr>
          <w:rFonts w:asciiTheme="minorHAnsi" w:hAnsiTheme="minorHAnsi" w:cs="Arial"/>
        </w:rPr>
        <w:t xml:space="preserve">ender </w:t>
      </w:r>
      <w:r w:rsidR="00E22D85" w:rsidRPr="001A27DF">
        <w:rPr>
          <w:rFonts w:asciiTheme="minorHAnsi" w:hAnsiTheme="minorHAnsi" w:cs="Arial"/>
        </w:rPr>
        <w:t xml:space="preserve">response </w:t>
      </w:r>
      <w:r w:rsidR="002D12FE" w:rsidRPr="001A27DF">
        <w:rPr>
          <w:rFonts w:asciiTheme="minorHAnsi" w:hAnsiTheme="minorHAnsi" w:cs="Arial"/>
        </w:rPr>
        <w:t>should include a proposed payment schedule with p</w:t>
      </w:r>
      <w:r w:rsidR="005021A5" w:rsidRPr="001A27DF">
        <w:rPr>
          <w:rFonts w:asciiTheme="minorHAnsi" w:hAnsiTheme="minorHAnsi" w:cs="Arial"/>
        </w:rPr>
        <w:t xml:space="preserve">ayments </w:t>
      </w:r>
      <w:r w:rsidR="00A55714" w:rsidRPr="001A27DF">
        <w:rPr>
          <w:rFonts w:asciiTheme="minorHAnsi" w:hAnsiTheme="minorHAnsi" w:cs="Arial"/>
        </w:rPr>
        <w:t>linked to the comp</w:t>
      </w:r>
      <w:r w:rsidR="002D12FE" w:rsidRPr="001A27DF">
        <w:rPr>
          <w:rFonts w:asciiTheme="minorHAnsi" w:hAnsiTheme="minorHAnsi" w:cs="Arial"/>
        </w:rPr>
        <w:t xml:space="preserve">letion </w:t>
      </w:r>
      <w:r w:rsidR="004F38D8" w:rsidRPr="001A27DF">
        <w:rPr>
          <w:rFonts w:asciiTheme="minorHAnsi" w:hAnsiTheme="minorHAnsi" w:cs="Arial"/>
        </w:rPr>
        <w:t>of identified milestones.</w:t>
      </w:r>
    </w:p>
    <w:p w14:paraId="27B11E57" w14:textId="77777777" w:rsidR="00723DDE" w:rsidRPr="0039446A" w:rsidRDefault="00723DDE" w:rsidP="00DD6A04">
      <w:pPr>
        <w:spacing w:after="0"/>
        <w:contextualSpacing/>
        <w:rPr>
          <w:rFonts w:asciiTheme="minorHAnsi" w:hAnsiTheme="minorHAnsi" w:cs="Arial"/>
        </w:rPr>
      </w:pPr>
    </w:p>
    <w:p w14:paraId="16A694A1" w14:textId="04B616E9" w:rsidR="00656E84" w:rsidRPr="00832294" w:rsidRDefault="007B513B" w:rsidP="00832294">
      <w:pPr>
        <w:pStyle w:val="ListParagraph"/>
        <w:numPr>
          <w:ilvl w:val="0"/>
          <w:numId w:val="43"/>
        </w:numPr>
        <w:spacing w:after="0"/>
        <w:rPr>
          <w:rFonts w:asciiTheme="minorHAnsi" w:hAnsiTheme="minorHAnsi" w:cs="Arial"/>
          <w:b/>
        </w:rPr>
      </w:pPr>
      <w:r w:rsidRPr="00832294">
        <w:rPr>
          <w:rFonts w:asciiTheme="minorHAnsi" w:hAnsiTheme="minorHAnsi" w:cs="Arial"/>
          <w:b/>
        </w:rPr>
        <w:t>Contract Management</w:t>
      </w:r>
    </w:p>
    <w:p w14:paraId="0768DC1D" w14:textId="6D34B85D" w:rsidR="00902C74" w:rsidRDefault="00902C74" w:rsidP="00D2399C">
      <w:pPr>
        <w:spacing w:after="0"/>
        <w:rPr>
          <w:rFonts w:asciiTheme="minorHAnsi" w:hAnsiTheme="minorHAnsi" w:cs="Arial"/>
        </w:rPr>
      </w:pPr>
      <w:r w:rsidRPr="0039446A">
        <w:rPr>
          <w:rFonts w:asciiTheme="minorHAnsi" w:hAnsiTheme="minorHAnsi" w:cs="Arial"/>
        </w:rPr>
        <w:t xml:space="preserve">This contract will be managed by the Our </w:t>
      </w:r>
      <w:r w:rsidR="00580ED9">
        <w:rPr>
          <w:rFonts w:asciiTheme="minorHAnsi" w:hAnsiTheme="minorHAnsi" w:cs="Arial"/>
        </w:rPr>
        <w:t xml:space="preserve">Upland Commons </w:t>
      </w:r>
      <w:r w:rsidR="00D2399C">
        <w:rPr>
          <w:rFonts w:asciiTheme="minorHAnsi" w:hAnsiTheme="minorHAnsi" w:cs="Arial"/>
        </w:rPr>
        <w:t xml:space="preserve">(OUC) </w:t>
      </w:r>
      <w:r w:rsidR="0062241E" w:rsidRPr="0039446A">
        <w:rPr>
          <w:rFonts w:asciiTheme="minorHAnsi" w:hAnsiTheme="minorHAnsi" w:cs="Arial"/>
        </w:rPr>
        <w:t>Project Officer</w:t>
      </w:r>
      <w:r w:rsidR="00B245CB" w:rsidRPr="0039446A">
        <w:rPr>
          <w:rFonts w:asciiTheme="minorHAnsi" w:hAnsiTheme="minorHAnsi" w:cs="Arial"/>
        </w:rPr>
        <w:t xml:space="preserve"> </w:t>
      </w:r>
      <w:r w:rsidR="00D554EB">
        <w:rPr>
          <w:rFonts w:asciiTheme="minorHAnsi" w:hAnsiTheme="minorHAnsi" w:cs="Arial"/>
        </w:rPr>
        <w:t>Ren</w:t>
      </w:r>
      <w:r w:rsidR="005D2607" w:rsidRPr="005D2607">
        <w:rPr>
          <w:rFonts w:asciiTheme="minorHAnsi" w:hAnsiTheme="minorHAnsi" w:cs="Arial"/>
        </w:rPr>
        <w:t>é</w:t>
      </w:r>
      <w:r w:rsidR="00D554EB">
        <w:rPr>
          <w:rFonts w:asciiTheme="minorHAnsi" w:hAnsiTheme="minorHAnsi" w:cs="Arial"/>
        </w:rPr>
        <w:t>e Wallace</w:t>
      </w:r>
      <w:r w:rsidR="00580ED9">
        <w:rPr>
          <w:rFonts w:asciiTheme="minorHAnsi" w:hAnsiTheme="minorHAnsi" w:cs="Arial"/>
        </w:rPr>
        <w:t xml:space="preserve">. </w:t>
      </w:r>
      <w:r w:rsidRPr="0039446A">
        <w:rPr>
          <w:rFonts w:asciiTheme="minorHAnsi" w:hAnsiTheme="minorHAnsi" w:cs="Arial"/>
        </w:rPr>
        <w:t xml:space="preserve">The contract will be with the National Trust </w:t>
      </w:r>
      <w:r w:rsidR="00580ED9">
        <w:rPr>
          <w:rFonts w:asciiTheme="minorHAnsi" w:hAnsiTheme="minorHAnsi" w:cs="Arial"/>
        </w:rPr>
        <w:t xml:space="preserve">(as governing body of the OUC programme) </w:t>
      </w:r>
      <w:r w:rsidRPr="0039446A">
        <w:rPr>
          <w:rFonts w:asciiTheme="minorHAnsi" w:hAnsiTheme="minorHAnsi" w:cs="Arial"/>
        </w:rPr>
        <w:t>and will need to comply with the Trust’s General Terms &amp; Conditions (attached).</w:t>
      </w:r>
    </w:p>
    <w:p w14:paraId="667CC314" w14:textId="4D49FD58" w:rsidR="00656E84" w:rsidRDefault="00656E84" w:rsidP="00A41DF9">
      <w:pPr>
        <w:spacing w:after="0"/>
        <w:ind w:left="284"/>
        <w:rPr>
          <w:rFonts w:asciiTheme="minorHAnsi" w:hAnsiTheme="minorHAnsi" w:cs="Arial"/>
        </w:rPr>
      </w:pPr>
    </w:p>
    <w:p w14:paraId="2A88E71F" w14:textId="1EFD6BCB" w:rsidR="00D2399C" w:rsidRDefault="00D2399C" w:rsidP="00A41DF9">
      <w:pPr>
        <w:spacing w:after="0"/>
        <w:ind w:left="284"/>
        <w:rPr>
          <w:rFonts w:asciiTheme="minorHAnsi" w:hAnsiTheme="minorHAnsi" w:cs="Arial"/>
        </w:rPr>
      </w:pPr>
    </w:p>
    <w:p w14:paraId="7B1D0ACE" w14:textId="3794DDFE" w:rsidR="00D2399C" w:rsidRDefault="00D2399C" w:rsidP="00A41DF9">
      <w:pPr>
        <w:spacing w:after="0"/>
        <w:ind w:left="284"/>
        <w:rPr>
          <w:rFonts w:asciiTheme="minorHAnsi" w:hAnsiTheme="minorHAnsi" w:cs="Arial"/>
        </w:rPr>
      </w:pPr>
    </w:p>
    <w:p w14:paraId="6515295F" w14:textId="01EFBF9A" w:rsidR="00D2399C" w:rsidRDefault="00D2399C" w:rsidP="00A41DF9">
      <w:pPr>
        <w:spacing w:after="0"/>
        <w:ind w:left="284"/>
        <w:rPr>
          <w:rFonts w:asciiTheme="minorHAnsi" w:hAnsiTheme="minorHAnsi" w:cs="Arial"/>
        </w:rPr>
      </w:pPr>
    </w:p>
    <w:p w14:paraId="65962540" w14:textId="77777777" w:rsidR="00D2399C" w:rsidRDefault="00D2399C" w:rsidP="00A41DF9">
      <w:pPr>
        <w:spacing w:after="0"/>
        <w:ind w:left="284"/>
        <w:rPr>
          <w:rFonts w:asciiTheme="minorHAnsi" w:hAnsiTheme="minorHAnsi" w:cs="Arial"/>
        </w:rPr>
      </w:pPr>
    </w:p>
    <w:p w14:paraId="097ECD09" w14:textId="7A7B7441" w:rsidR="00E56EDB" w:rsidRPr="00832294" w:rsidRDefault="00C95B1D" w:rsidP="00832294">
      <w:pPr>
        <w:pStyle w:val="ListParagraph"/>
        <w:numPr>
          <w:ilvl w:val="0"/>
          <w:numId w:val="43"/>
        </w:numPr>
        <w:spacing w:after="0"/>
        <w:rPr>
          <w:rFonts w:asciiTheme="minorHAnsi" w:hAnsiTheme="minorHAnsi" w:cs="Arial"/>
          <w:b/>
        </w:rPr>
      </w:pPr>
      <w:r w:rsidRPr="00832294">
        <w:rPr>
          <w:rFonts w:asciiTheme="minorHAnsi" w:hAnsiTheme="minorHAnsi" w:cs="Arial"/>
          <w:b/>
        </w:rPr>
        <w:lastRenderedPageBreak/>
        <w:t xml:space="preserve">Health and Safety and Insurance </w:t>
      </w:r>
    </w:p>
    <w:p w14:paraId="4822D45F" w14:textId="24D59507" w:rsidR="00383841" w:rsidRDefault="00E56EDB" w:rsidP="00D2399C">
      <w:pPr>
        <w:spacing w:after="0"/>
        <w:rPr>
          <w:rFonts w:asciiTheme="minorHAnsi" w:hAnsiTheme="minorHAnsi" w:cs="Arial"/>
        </w:rPr>
      </w:pPr>
      <w:r w:rsidRPr="00E364DA">
        <w:rPr>
          <w:rFonts w:asciiTheme="minorHAnsi" w:hAnsiTheme="minorHAnsi" w:cs="Arial"/>
        </w:rPr>
        <w:t>The co</w:t>
      </w:r>
      <w:r w:rsidR="00832294">
        <w:rPr>
          <w:rFonts w:asciiTheme="minorHAnsi" w:hAnsiTheme="minorHAnsi" w:cs="Arial"/>
        </w:rPr>
        <w:t xml:space="preserve">nsultant </w:t>
      </w:r>
      <w:r w:rsidRPr="00E364DA">
        <w:rPr>
          <w:rFonts w:asciiTheme="minorHAnsi" w:hAnsiTheme="minorHAnsi" w:cs="Arial"/>
        </w:rPr>
        <w:t>will be responsible for the</w:t>
      </w:r>
      <w:r w:rsidR="00CC3DDD" w:rsidRPr="00E364DA">
        <w:rPr>
          <w:rFonts w:asciiTheme="minorHAnsi" w:hAnsiTheme="minorHAnsi" w:cs="Arial"/>
        </w:rPr>
        <w:t xml:space="preserve"> health and</w:t>
      </w:r>
      <w:r w:rsidRPr="00E364DA">
        <w:rPr>
          <w:rFonts w:asciiTheme="minorHAnsi" w:hAnsiTheme="minorHAnsi" w:cs="Arial"/>
        </w:rPr>
        <w:t xml:space="preserve"> </w:t>
      </w:r>
      <w:r w:rsidR="00CC3DDD" w:rsidRPr="00E364DA">
        <w:rPr>
          <w:rFonts w:asciiTheme="minorHAnsi" w:hAnsiTheme="minorHAnsi" w:cs="Arial"/>
        </w:rPr>
        <w:t xml:space="preserve">safety of its employees, </w:t>
      </w:r>
      <w:r w:rsidR="00E364DA" w:rsidRPr="00E364DA">
        <w:rPr>
          <w:rFonts w:asciiTheme="minorHAnsi" w:hAnsiTheme="minorHAnsi" w:cs="Arial"/>
        </w:rPr>
        <w:t xml:space="preserve">volunteers and participants in events </w:t>
      </w:r>
      <w:r w:rsidR="00723DDE">
        <w:rPr>
          <w:rFonts w:asciiTheme="minorHAnsi" w:hAnsiTheme="minorHAnsi" w:cs="Arial"/>
        </w:rPr>
        <w:t xml:space="preserve">and activities </w:t>
      </w:r>
      <w:r w:rsidR="00E364DA" w:rsidRPr="00E364DA">
        <w:rPr>
          <w:rFonts w:asciiTheme="minorHAnsi" w:hAnsiTheme="minorHAnsi" w:cs="Arial"/>
        </w:rPr>
        <w:t>it is delivering</w:t>
      </w:r>
      <w:r w:rsidR="00E364DA">
        <w:rPr>
          <w:rFonts w:asciiTheme="minorHAnsi" w:hAnsiTheme="minorHAnsi" w:cs="Arial"/>
        </w:rPr>
        <w:t>, as well as for en</w:t>
      </w:r>
      <w:r w:rsidR="00C75F46">
        <w:rPr>
          <w:rFonts w:asciiTheme="minorHAnsi" w:hAnsiTheme="minorHAnsi" w:cs="Arial"/>
        </w:rPr>
        <w:t xml:space="preserve">suring that none of the work it is delivering under this contract adversely effects the health or safety of the public or any other </w:t>
      </w:r>
      <w:r w:rsidR="008F0636">
        <w:rPr>
          <w:rFonts w:asciiTheme="minorHAnsi" w:hAnsiTheme="minorHAnsi" w:cs="Arial"/>
        </w:rPr>
        <w:t>persons.</w:t>
      </w:r>
    </w:p>
    <w:p w14:paraId="7F709C19" w14:textId="77777777" w:rsidR="00383841" w:rsidRDefault="00383841" w:rsidP="00383841">
      <w:pPr>
        <w:spacing w:after="0"/>
        <w:ind w:left="284"/>
        <w:rPr>
          <w:rFonts w:asciiTheme="minorHAnsi" w:hAnsiTheme="minorHAnsi" w:cs="Arial"/>
        </w:rPr>
      </w:pPr>
    </w:p>
    <w:p w14:paraId="52F50C63" w14:textId="4438B532" w:rsidR="008F0636" w:rsidRPr="00383841" w:rsidRDefault="008F0636" w:rsidP="00D2399C">
      <w:pPr>
        <w:spacing w:after="0"/>
        <w:rPr>
          <w:rFonts w:asciiTheme="minorHAnsi" w:hAnsiTheme="minorHAnsi" w:cs="Arial"/>
        </w:rPr>
      </w:pPr>
      <w:r w:rsidRPr="008F0636">
        <w:rPr>
          <w:rFonts w:asciiTheme="minorHAnsi" w:hAnsiTheme="minorHAnsi" w:cs="Arial"/>
          <w:bCs/>
        </w:rPr>
        <w:t>The con</w:t>
      </w:r>
      <w:r w:rsidR="00D2399C">
        <w:rPr>
          <w:rFonts w:asciiTheme="minorHAnsi" w:hAnsiTheme="minorHAnsi" w:cs="Arial"/>
          <w:bCs/>
        </w:rPr>
        <w:t>s</w:t>
      </w:r>
      <w:r w:rsidR="00832294">
        <w:rPr>
          <w:rFonts w:asciiTheme="minorHAnsi" w:hAnsiTheme="minorHAnsi" w:cs="Arial"/>
          <w:bCs/>
        </w:rPr>
        <w:t xml:space="preserve">ultant </w:t>
      </w:r>
      <w:r w:rsidRPr="008F0636">
        <w:rPr>
          <w:rFonts w:asciiTheme="minorHAnsi" w:hAnsiTheme="minorHAnsi" w:cs="Arial"/>
          <w:bCs/>
        </w:rPr>
        <w:t xml:space="preserve">will be required to produce a suitable </w:t>
      </w:r>
      <w:r>
        <w:rPr>
          <w:rFonts w:asciiTheme="minorHAnsi" w:hAnsiTheme="minorHAnsi" w:cs="Arial"/>
          <w:bCs/>
        </w:rPr>
        <w:t xml:space="preserve">risk assessment covering </w:t>
      </w:r>
      <w:r w:rsidR="005C4585">
        <w:rPr>
          <w:rFonts w:asciiTheme="minorHAnsi" w:hAnsiTheme="minorHAnsi" w:cs="Arial"/>
          <w:bCs/>
        </w:rPr>
        <w:t xml:space="preserve">any </w:t>
      </w:r>
      <w:r>
        <w:rPr>
          <w:rFonts w:asciiTheme="minorHAnsi" w:hAnsiTheme="minorHAnsi" w:cs="Arial"/>
          <w:bCs/>
        </w:rPr>
        <w:t>works delivered under this contract prior to the commencement of the contract</w:t>
      </w:r>
      <w:r w:rsidR="001F4D78">
        <w:rPr>
          <w:rFonts w:asciiTheme="minorHAnsi" w:hAnsiTheme="minorHAnsi" w:cs="Arial"/>
          <w:bCs/>
        </w:rPr>
        <w:t xml:space="preserve">, </w:t>
      </w:r>
      <w:r w:rsidR="0009022A">
        <w:rPr>
          <w:rFonts w:asciiTheme="minorHAnsi" w:hAnsiTheme="minorHAnsi" w:cs="Arial"/>
          <w:bCs/>
        </w:rPr>
        <w:t xml:space="preserve">and </w:t>
      </w:r>
      <w:r w:rsidR="001F4D78">
        <w:rPr>
          <w:rFonts w:asciiTheme="minorHAnsi" w:hAnsiTheme="minorHAnsi" w:cs="Arial"/>
          <w:bCs/>
        </w:rPr>
        <w:t xml:space="preserve">to provide any </w:t>
      </w:r>
      <w:r w:rsidR="00EE4E1D">
        <w:rPr>
          <w:rFonts w:asciiTheme="minorHAnsi" w:hAnsiTheme="minorHAnsi" w:cs="Arial"/>
          <w:bCs/>
        </w:rPr>
        <w:t>document</w:t>
      </w:r>
      <w:r w:rsidR="0009022A">
        <w:rPr>
          <w:rFonts w:asciiTheme="minorHAnsi" w:hAnsiTheme="minorHAnsi" w:cs="Arial"/>
          <w:bCs/>
        </w:rPr>
        <w:t>ation relevant to the safe delivery of the project.</w:t>
      </w:r>
    </w:p>
    <w:p w14:paraId="29D8403E" w14:textId="68255646" w:rsidR="0009022A" w:rsidRDefault="0009022A" w:rsidP="00EE4E1D">
      <w:pPr>
        <w:spacing w:after="0"/>
        <w:ind w:left="284"/>
        <w:rPr>
          <w:rFonts w:asciiTheme="minorHAnsi" w:hAnsiTheme="minorHAnsi" w:cs="Arial"/>
          <w:bCs/>
        </w:rPr>
      </w:pPr>
    </w:p>
    <w:p w14:paraId="7B6BADC4" w14:textId="71F55285" w:rsidR="0009022A" w:rsidRDefault="0009022A" w:rsidP="00D2399C">
      <w:pPr>
        <w:spacing w:after="0"/>
        <w:rPr>
          <w:rFonts w:asciiTheme="minorHAnsi" w:hAnsiTheme="minorHAnsi" w:cs="Arial"/>
          <w:bCs/>
        </w:rPr>
      </w:pPr>
      <w:r>
        <w:rPr>
          <w:rFonts w:asciiTheme="minorHAnsi" w:hAnsiTheme="minorHAnsi" w:cs="Arial"/>
          <w:bCs/>
        </w:rPr>
        <w:t>The con</w:t>
      </w:r>
      <w:r w:rsidR="00185757">
        <w:rPr>
          <w:rFonts w:asciiTheme="minorHAnsi" w:hAnsiTheme="minorHAnsi" w:cs="Arial"/>
          <w:bCs/>
        </w:rPr>
        <w:t xml:space="preserve">sultant </w:t>
      </w:r>
      <w:r>
        <w:rPr>
          <w:rFonts w:asciiTheme="minorHAnsi" w:hAnsiTheme="minorHAnsi" w:cs="Arial"/>
          <w:bCs/>
        </w:rPr>
        <w:t xml:space="preserve">will need to demonstrate evidence of </w:t>
      </w:r>
      <w:r w:rsidR="00383841">
        <w:rPr>
          <w:rFonts w:asciiTheme="minorHAnsi" w:hAnsiTheme="minorHAnsi" w:cs="Arial"/>
          <w:bCs/>
        </w:rPr>
        <w:t xml:space="preserve">the following insurance policies: </w:t>
      </w:r>
    </w:p>
    <w:p w14:paraId="40F2101F" w14:textId="616120D8" w:rsidR="00383841" w:rsidRDefault="00383841" w:rsidP="00383841">
      <w:pPr>
        <w:pStyle w:val="ListParagraph"/>
        <w:numPr>
          <w:ilvl w:val="0"/>
          <w:numId w:val="32"/>
        </w:numPr>
        <w:spacing w:after="0"/>
        <w:rPr>
          <w:rFonts w:asciiTheme="minorHAnsi" w:hAnsiTheme="minorHAnsi" w:cs="Arial"/>
          <w:bCs/>
        </w:rPr>
      </w:pPr>
      <w:r>
        <w:rPr>
          <w:rFonts w:asciiTheme="minorHAnsi" w:hAnsiTheme="minorHAnsi" w:cs="Arial"/>
          <w:bCs/>
        </w:rPr>
        <w:t>Employer</w:t>
      </w:r>
      <w:r w:rsidR="005C4585">
        <w:rPr>
          <w:rFonts w:asciiTheme="minorHAnsi" w:hAnsiTheme="minorHAnsi" w:cs="Arial"/>
          <w:bCs/>
        </w:rPr>
        <w:t>’</w:t>
      </w:r>
      <w:r>
        <w:rPr>
          <w:rFonts w:asciiTheme="minorHAnsi" w:hAnsiTheme="minorHAnsi" w:cs="Arial"/>
          <w:bCs/>
        </w:rPr>
        <w:t>s liability £5</w:t>
      </w:r>
      <w:r w:rsidR="00F07A1F">
        <w:rPr>
          <w:rFonts w:asciiTheme="minorHAnsi" w:hAnsiTheme="minorHAnsi" w:cs="Arial"/>
          <w:bCs/>
        </w:rPr>
        <w:t xml:space="preserve"> </w:t>
      </w:r>
      <w:r>
        <w:rPr>
          <w:rFonts w:asciiTheme="minorHAnsi" w:hAnsiTheme="minorHAnsi" w:cs="Arial"/>
          <w:bCs/>
        </w:rPr>
        <w:t xml:space="preserve">million </w:t>
      </w:r>
    </w:p>
    <w:p w14:paraId="1D3E495C" w14:textId="0FFB4D29" w:rsidR="00B318F0" w:rsidRDefault="00B318F0" w:rsidP="00383841">
      <w:pPr>
        <w:pStyle w:val="ListParagraph"/>
        <w:numPr>
          <w:ilvl w:val="0"/>
          <w:numId w:val="32"/>
        </w:numPr>
        <w:spacing w:after="0"/>
        <w:rPr>
          <w:rFonts w:asciiTheme="minorHAnsi" w:hAnsiTheme="minorHAnsi" w:cs="Arial"/>
          <w:bCs/>
        </w:rPr>
      </w:pPr>
      <w:r>
        <w:rPr>
          <w:rFonts w:asciiTheme="minorHAnsi" w:hAnsiTheme="minorHAnsi" w:cs="Arial"/>
          <w:bCs/>
        </w:rPr>
        <w:t>Public Liability £5</w:t>
      </w:r>
      <w:r w:rsidR="00F07A1F">
        <w:rPr>
          <w:rFonts w:asciiTheme="minorHAnsi" w:hAnsiTheme="minorHAnsi" w:cs="Arial"/>
          <w:bCs/>
        </w:rPr>
        <w:t xml:space="preserve"> </w:t>
      </w:r>
      <w:r>
        <w:rPr>
          <w:rFonts w:asciiTheme="minorHAnsi" w:hAnsiTheme="minorHAnsi" w:cs="Arial"/>
          <w:bCs/>
        </w:rPr>
        <w:t xml:space="preserve">million </w:t>
      </w:r>
    </w:p>
    <w:p w14:paraId="5BB926E9" w14:textId="15594BEA" w:rsidR="00F07A1F" w:rsidRPr="00383841" w:rsidRDefault="00F07A1F" w:rsidP="00383841">
      <w:pPr>
        <w:pStyle w:val="ListParagraph"/>
        <w:numPr>
          <w:ilvl w:val="0"/>
          <w:numId w:val="32"/>
        </w:numPr>
        <w:spacing w:after="0"/>
        <w:rPr>
          <w:rFonts w:asciiTheme="minorHAnsi" w:hAnsiTheme="minorHAnsi" w:cs="Arial"/>
          <w:bCs/>
        </w:rPr>
      </w:pPr>
      <w:r>
        <w:rPr>
          <w:rFonts w:asciiTheme="minorHAnsi" w:hAnsiTheme="minorHAnsi" w:cs="Arial"/>
          <w:bCs/>
        </w:rPr>
        <w:t xml:space="preserve">Professional Indemnity Insurance £1 million (or demonstrate that the </w:t>
      </w:r>
      <w:r w:rsidR="00156914">
        <w:rPr>
          <w:rFonts w:asciiTheme="minorHAnsi" w:hAnsiTheme="minorHAnsi" w:cs="Arial"/>
          <w:bCs/>
        </w:rPr>
        <w:t>advice given under this contract is covered by the contractor</w:t>
      </w:r>
      <w:r w:rsidR="005C4585">
        <w:rPr>
          <w:rFonts w:asciiTheme="minorHAnsi" w:hAnsiTheme="minorHAnsi" w:cs="Arial"/>
          <w:bCs/>
        </w:rPr>
        <w:t>’</w:t>
      </w:r>
      <w:r w:rsidR="00156914">
        <w:rPr>
          <w:rFonts w:asciiTheme="minorHAnsi" w:hAnsiTheme="minorHAnsi" w:cs="Arial"/>
          <w:bCs/>
        </w:rPr>
        <w:t xml:space="preserve">s public liability policy). </w:t>
      </w:r>
    </w:p>
    <w:p w14:paraId="11CF9FFE" w14:textId="7E6B511F" w:rsidR="008F0636" w:rsidRDefault="008F0636" w:rsidP="00A41DF9">
      <w:pPr>
        <w:spacing w:after="0"/>
        <w:ind w:firstLine="284"/>
        <w:rPr>
          <w:rFonts w:asciiTheme="minorHAnsi" w:hAnsiTheme="minorHAnsi" w:cs="Arial"/>
          <w:b/>
        </w:rPr>
      </w:pPr>
    </w:p>
    <w:p w14:paraId="0FDE27C6" w14:textId="687EDCF8" w:rsidR="007B513B" w:rsidRPr="00832294" w:rsidRDefault="007B513B" w:rsidP="00832294">
      <w:pPr>
        <w:pStyle w:val="ListParagraph"/>
        <w:numPr>
          <w:ilvl w:val="0"/>
          <w:numId w:val="43"/>
        </w:numPr>
        <w:spacing w:after="0"/>
        <w:rPr>
          <w:rFonts w:asciiTheme="minorHAnsi" w:hAnsiTheme="minorHAnsi" w:cs="Arial"/>
          <w:b/>
        </w:rPr>
      </w:pPr>
      <w:r w:rsidRPr="00832294">
        <w:rPr>
          <w:rFonts w:asciiTheme="minorHAnsi" w:hAnsiTheme="minorHAnsi" w:cs="Arial"/>
          <w:b/>
        </w:rPr>
        <w:t xml:space="preserve">Tender </w:t>
      </w:r>
      <w:r w:rsidR="00832294">
        <w:rPr>
          <w:rFonts w:asciiTheme="minorHAnsi" w:hAnsiTheme="minorHAnsi" w:cs="Arial"/>
          <w:b/>
        </w:rPr>
        <w:t>response s</w:t>
      </w:r>
      <w:r w:rsidRPr="00832294">
        <w:rPr>
          <w:rFonts w:asciiTheme="minorHAnsi" w:hAnsiTheme="minorHAnsi" w:cs="Arial"/>
          <w:b/>
        </w:rPr>
        <w:t>ubmission</w:t>
      </w:r>
    </w:p>
    <w:p w14:paraId="653903BC" w14:textId="12047B80" w:rsidR="007B513B" w:rsidRPr="0039446A" w:rsidRDefault="007F0021" w:rsidP="00D2399C">
      <w:pPr>
        <w:spacing w:after="0"/>
        <w:rPr>
          <w:rFonts w:asciiTheme="minorHAnsi" w:hAnsiTheme="minorHAnsi" w:cs="Arial"/>
        </w:rPr>
      </w:pPr>
      <w:r w:rsidRPr="0039446A">
        <w:rPr>
          <w:rFonts w:asciiTheme="minorHAnsi" w:hAnsiTheme="minorHAnsi" w:cs="Arial"/>
        </w:rPr>
        <w:t>Please submit a short pr</w:t>
      </w:r>
      <w:r w:rsidR="00200B27" w:rsidRPr="0039446A">
        <w:rPr>
          <w:rFonts w:asciiTheme="minorHAnsi" w:hAnsiTheme="minorHAnsi" w:cs="Arial"/>
        </w:rPr>
        <w:t xml:space="preserve">oposal (no more than </w:t>
      </w:r>
      <w:r w:rsidR="00855451" w:rsidRPr="0039446A">
        <w:rPr>
          <w:rFonts w:asciiTheme="minorHAnsi" w:hAnsiTheme="minorHAnsi" w:cs="Arial"/>
        </w:rPr>
        <w:t>12</w:t>
      </w:r>
      <w:r w:rsidR="00200B27" w:rsidRPr="0039446A">
        <w:rPr>
          <w:rFonts w:asciiTheme="minorHAnsi" w:hAnsiTheme="minorHAnsi" w:cs="Arial"/>
        </w:rPr>
        <w:t xml:space="preserve"> sides A4</w:t>
      </w:r>
      <w:r w:rsidRPr="0039446A">
        <w:rPr>
          <w:rFonts w:asciiTheme="minorHAnsi" w:hAnsiTheme="minorHAnsi" w:cs="Arial"/>
        </w:rPr>
        <w:t xml:space="preserve">) outlining how you would approach this work to </w:t>
      </w:r>
      <w:hyperlink r:id="rId15" w:history="1">
        <w:r w:rsidR="0053160A" w:rsidRPr="000B47B2">
          <w:rPr>
            <w:rStyle w:val="Hyperlink"/>
            <w:rFonts w:asciiTheme="minorHAnsi" w:eastAsia="Times New Roman" w:hAnsiTheme="minorHAnsi" w:cs="Arial"/>
            <w:noProof/>
            <w:sz w:val="21"/>
            <w:szCs w:val="21"/>
            <w:lang w:eastAsia="en-GB"/>
          </w:rPr>
          <w:t>renee@foundationforcommonland.org.uk</w:t>
        </w:r>
      </w:hyperlink>
      <w:r w:rsidR="00354040" w:rsidRPr="0039446A">
        <w:rPr>
          <w:rFonts w:asciiTheme="minorHAnsi" w:hAnsiTheme="minorHAnsi" w:cs="Arial"/>
        </w:rPr>
        <w:t>.</w:t>
      </w:r>
      <w:r w:rsidR="005E2A24" w:rsidRPr="0039446A">
        <w:rPr>
          <w:rFonts w:asciiTheme="minorHAnsi" w:hAnsiTheme="minorHAnsi" w:cs="Arial"/>
        </w:rPr>
        <w:t xml:space="preserve"> </w:t>
      </w:r>
      <w:r w:rsidR="00200B27" w:rsidRPr="0053160A">
        <w:rPr>
          <w:rFonts w:asciiTheme="minorHAnsi" w:hAnsiTheme="minorHAnsi" w:cs="Arial"/>
        </w:rPr>
        <w:t xml:space="preserve">by </w:t>
      </w:r>
      <w:r w:rsidR="00200B27" w:rsidRPr="0053160A">
        <w:rPr>
          <w:rFonts w:asciiTheme="minorHAnsi" w:hAnsiTheme="minorHAnsi" w:cs="Arial"/>
          <w:b/>
        </w:rPr>
        <w:t>5pm</w:t>
      </w:r>
      <w:r w:rsidRPr="0053160A">
        <w:rPr>
          <w:rFonts w:asciiTheme="minorHAnsi" w:hAnsiTheme="minorHAnsi" w:cs="Arial"/>
          <w:b/>
        </w:rPr>
        <w:t xml:space="preserve"> on</w:t>
      </w:r>
      <w:r w:rsidR="005E2A24" w:rsidRPr="0053160A">
        <w:rPr>
          <w:rFonts w:asciiTheme="minorHAnsi" w:hAnsiTheme="minorHAnsi" w:cs="Arial"/>
          <w:b/>
        </w:rPr>
        <w:t xml:space="preserve"> </w:t>
      </w:r>
      <w:r w:rsidR="00A67FA9">
        <w:rPr>
          <w:rFonts w:asciiTheme="minorHAnsi" w:hAnsiTheme="minorHAnsi" w:cs="Arial"/>
          <w:b/>
        </w:rPr>
        <w:t>Friday 26</w:t>
      </w:r>
      <w:r w:rsidR="00A67FA9" w:rsidRPr="00A67FA9">
        <w:rPr>
          <w:rFonts w:asciiTheme="minorHAnsi" w:hAnsiTheme="minorHAnsi" w:cs="Arial"/>
          <w:b/>
          <w:vertAlign w:val="superscript"/>
        </w:rPr>
        <w:t>th</w:t>
      </w:r>
      <w:r w:rsidR="00A67FA9">
        <w:rPr>
          <w:rFonts w:asciiTheme="minorHAnsi" w:hAnsiTheme="minorHAnsi" w:cs="Arial"/>
          <w:b/>
        </w:rPr>
        <w:t xml:space="preserve"> August</w:t>
      </w:r>
      <w:r w:rsidR="00832294">
        <w:rPr>
          <w:rFonts w:asciiTheme="minorHAnsi" w:hAnsiTheme="minorHAnsi" w:cs="Arial"/>
          <w:b/>
        </w:rPr>
        <w:t xml:space="preserve"> </w:t>
      </w:r>
      <w:r w:rsidR="00404BC3">
        <w:rPr>
          <w:rFonts w:asciiTheme="minorHAnsi" w:hAnsiTheme="minorHAnsi" w:cs="Arial"/>
          <w:b/>
        </w:rPr>
        <w:t>2022.</w:t>
      </w:r>
      <w:r w:rsidR="0053160A" w:rsidRPr="0053160A">
        <w:rPr>
          <w:rFonts w:asciiTheme="minorHAnsi" w:hAnsiTheme="minorHAnsi" w:cs="Arial"/>
          <w:b/>
        </w:rPr>
        <w:t xml:space="preserve"> </w:t>
      </w:r>
      <w:r w:rsidR="00200B27" w:rsidRPr="0053160A">
        <w:rPr>
          <w:rFonts w:asciiTheme="minorHAnsi" w:hAnsiTheme="minorHAnsi" w:cs="Arial"/>
        </w:rPr>
        <w:t>We will</w:t>
      </w:r>
      <w:r w:rsidR="00200B27" w:rsidRPr="0039446A">
        <w:rPr>
          <w:rFonts w:asciiTheme="minorHAnsi" w:hAnsiTheme="minorHAnsi" w:cs="Arial"/>
        </w:rPr>
        <w:t xml:space="preserve"> aim </w:t>
      </w:r>
      <w:r w:rsidR="005F3E48" w:rsidRPr="0039446A">
        <w:rPr>
          <w:rFonts w:asciiTheme="minorHAnsi" w:hAnsiTheme="minorHAnsi" w:cs="Arial"/>
        </w:rPr>
        <w:t xml:space="preserve">to finalise the appointment </w:t>
      </w:r>
      <w:r w:rsidR="00913F29">
        <w:rPr>
          <w:rFonts w:asciiTheme="minorHAnsi" w:hAnsiTheme="minorHAnsi" w:cs="Arial"/>
        </w:rPr>
        <w:t xml:space="preserve">by </w:t>
      </w:r>
      <w:r w:rsidR="00832294">
        <w:rPr>
          <w:rFonts w:asciiTheme="minorHAnsi" w:hAnsiTheme="minorHAnsi" w:cs="Arial"/>
        </w:rPr>
        <w:t xml:space="preserve">end of </w:t>
      </w:r>
      <w:r w:rsidR="00A67FA9">
        <w:rPr>
          <w:rFonts w:asciiTheme="minorHAnsi" w:hAnsiTheme="minorHAnsi" w:cs="Arial"/>
        </w:rPr>
        <w:t>August</w:t>
      </w:r>
      <w:r w:rsidR="00832294">
        <w:rPr>
          <w:rFonts w:asciiTheme="minorHAnsi" w:hAnsiTheme="minorHAnsi" w:cs="Arial"/>
        </w:rPr>
        <w:t xml:space="preserve"> </w:t>
      </w:r>
      <w:r w:rsidR="00404BC3">
        <w:rPr>
          <w:rFonts w:asciiTheme="minorHAnsi" w:hAnsiTheme="minorHAnsi" w:cs="Arial"/>
        </w:rPr>
        <w:t>2022.</w:t>
      </w:r>
    </w:p>
    <w:p w14:paraId="4E3F04D0" w14:textId="77777777" w:rsidR="0053160A" w:rsidRDefault="0053160A" w:rsidP="00A41DF9">
      <w:pPr>
        <w:spacing w:after="0"/>
        <w:ind w:left="284"/>
        <w:rPr>
          <w:rFonts w:asciiTheme="minorHAnsi" w:hAnsiTheme="minorHAnsi" w:cs="Arial"/>
        </w:rPr>
      </w:pPr>
    </w:p>
    <w:p w14:paraId="37B5AE64" w14:textId="2D987EA3" w:rsidR="007F0021" w:rsidRPr="0039446A" w:rsidRDefault="00200B27" w:rsidP="00D2399C">
      <w:pPr>
        <w:spacing w:after="0"/>
        <w:rPr>
          <w:rFonts w:asciiTheme="minorHAnsi" w:hAnsiTheme="minorHAnsi" w:cs="Arial"/>
        </w:rPr>
      </w:pPr>
      <w:r w:rsidRPr="0039446A">
        <w:rPr>
          <w:rFonts w:asciiTheme="minorHAnsi" w:hAnsiTheme="minorHAnsi" w:cs="Arial"/>
        </w:rPr>
        <w:t>Your proposal</w:t>
      </w:r>
      <w:r w:rsidR="007F0021" w:rsidRPr="0039446A">
        <w:rPr>
          <w:rFonts w:asciiTheme="minorHAnsi" w:hAnsiTheme="minorHAnsi" w:cs="Arial"/>
        </w:rPr>
        <w:t xml:space="preserve"> should include:</w:t>
      </w:r>
    </w:p>
    <w:p w14:paraId="4FEFF952" w14:textId="0888317F" w:rsidR="007F0021" w:rsidRPr="0039446A" w:rsidRDefault="007F0021" w:rsidP="009B469E">
      <w:pPr>
        <w:pStyle w:val="ListParagraph"/>
        <w:numPr>
          <w:ilvl w:val="0"/>
          <w:numId w:val="5"/>
        </w:numPr>
        <w:spacing w:after="0"/>
        <w:ind w:left="993" w:hanging="284"/>
        <w:rPr>
          <w:rFonts w:asciiTheme="minorHAnsi" w:hAnsiTheme="minorHAnsi" w:cs="Arial"/>
        </w:rPr>
      </w:pPr>
      <w:r w:rsidRPr="0039446A">
        <w:rPr>
          <w:rFonts w:asciiTheme="minorHAnsi" w:hAnsiTheme="minorHAnsi" w:cs="Arial"/>
        </w:rPr>
        <w:t>An outline of how you would deliver the work</w:t>
      </w:r>
      <w:r w:rsidR="00A61EE7" w:rsidRPr="0039446A">
        <w:rPr>
          <w:rFonts w:asciiTheme="minorHAnsi" w:hAnsiTheme="minorHAnsi" w:cs="Arial"/>
        </w:rPr>
        <w:t>, including approach</w:t>
      </w:r>
      <w:r w:rsidR="00832294">
        <w:rPr>
          <w:rFonts w:asciiTheme="minorHAnsi" w:hAnsiTheme="minorHAnsi" w:cs="Arial"/>
        </w:rPr>
        <w:t>.</w:t>
      </w:r>
    </w:p>
    <w:p w14:paraId="443CAFDB" w14:textId="2EEF0B81" w:rsidR="007F0021" w:rsidRPr="0039446A" w:rsidRDefault="007F0021" w:rsidP="009B469E">
      <w:pPr>
        <w:pStyle w:val="ListParagraph"/>
        <w:numPr>
          <w:ilvl w:val="0"/>
          <w:numId w:val="5"/>
        </w:numPr>
        <w:spacing w:after="0"/>
        <w:ind w:left="993" w:hanging="284"/>
        <w:rPr>
          <w:rFonts w:asciiTheme="minorHAnsi" w:hAnsiTheme="minorHAnsi" w:cs="Arial"/>
        </w:rPr>
      </w:pPr>
      <w:r w:rsidRPr="0039446A">
        <w:rPr>
          <w:rFonts w:asciiTheme="minorHAnsi" w:hAnsiTheme="minorHAnsi" w:cs="Arial"/>
        </w:rPr>
        <w:t xml:space="preserve">Details and relevant experience </w:t>
      </w:r>
      <w:r w:rsidR="004F3F69" w:rsidRPr="0039446A">
        <w:rPr>
          <w:rFonts w:asciiTheme="minorHAnsi" w:hAnsiTheme="minorHAnsi" w:cs="Arial"/>
        </w:rPr>
        <w:t xml:space="preserve">and qualifications </w:t>
      </w:r>
      <w:r w:rsidRPr="0039446A">
        <w:rPr>
          <w:rFonts w:asciiTheme="minorHAnsi" w:hAnsiTheme="minorHAnsi" w:cs="Arial"/>
        </w:rPr>
        <w:t>of the individual(s) who will be delivering the work,</w:t>
      </w:r>
    </w:p>
    <w:p w14:paraId="67334211" w14:textId="78B9CA04" w:rsidR="007F0021" w:rsidRPr="0039446A" w:rsidRDefault="007F0021" w:rsidP="009B469E">
      <w:pPr>
        <w:pStyle w:val="ListParagraph"/>
        <w:numPr>
          <w:ilvl w:val="0"/>
          <w:numId w:val="5"/>
        </w:numPr>
        <w:spacing w:after="0"/>
        <w:ind w:left="993" w:hanging="284"/>
        <w:rPr>
          <w:rFonts w:asciiTheme="minorHAnsi" w:hAnsiTheme="minorHAnsi" w:cs="Arial"/>
        </w:rPr>
      </w:pPr>
      <w:r w:rsidRPr="0039446A">
        <w:rPr>
          <w:rFonts w:asciiTheme="minorHAnsi" w:hAnsiTheme="minorHAnsi" w:cs="Arial"/>
        </w:rPr>
        <w:t xml:space="preserve">Examples of similar work completed for other projects including any </w:t>
      </w:r>
      <w:r w:rsidR="005E2A24" w:rsidRPr="0039446A">
        <w:rPr>
          <w:rFonts w:asciiTheme="minorHAnsi" w:hAnsiTheme="minorHAnsi" w:cs="Arial"/>
        </w:rPr>
        <w:t>NLH</w:t>
      </w:r>
      <w:r w:rsidRPr="0039446A">
        <w:rPr>
          <w:rFonts w:asciiTheme="minorHAnsi" w:hAnsiTheme="minorHAnsi" w:cs="Arial"/>
        </w:rPr>
        <w:t>F projects</w:t>
      </w:r>
      <w:r w:rsidR="00832294">
        <w:rPr>
          <w:rFonts w:asciiTheme="minorHAnsi" w:hAnsiTheme="minorHAnsi" w:cs="Arial"/>
        </w:rPr>
        <w:t>.</w:t>
      </w:r>
    </w:p>
    <w:p w14:paraId="69E22632" w14:textId="77777777" w:rsidR="00A61EE7" w:rsidRPr="0039446A" w:rsidRDefault="00A61EE7" w:rsidP="00A61EE7">
      <w:pPr>
        <w:pStyle w:val="ListParagraph"/>
        <w:numPr>
          <w:ilvl w:val="0"/>
          <w:numId w:val="5"/>
        </w:numPr>
        <w:spacing w:after="0"/>
        <w:ind w:left="993" w:hanging="284"/>
        <w:rPr>
          <w:rFonts w:asciiTheme="minorHAnsi" w:hAnsiTheme="minorHAnsi" w:cs="Arial"/>
        </w:rPr>
      </w:pPr>
      <w:r w:rsidRPr="0039446A">
        <w:rPr>
          <w:rFonts w:asciiTheme="minorHAnsi" w:hAnsiTheme="minorHAnsi" w:cs="Arial"/>
        </w:rPr>
        <w:t>An outline budget broken down into the different components of the work:</w:t>
      </w:r>
    </w:p>
    <w:p w14:paraId="23E03DC2" w14:textId="77777777" w:rsidR="00A61EE7" w:rsidRPr="0039446A" w:rsidRDefault="00A61EE7" w:rsidP="00A61EE7">
      <w:pPr>
        <w:pStyle w:val="ListParagraph"/>
        <w:numPr>
          <w:ilvl w:val="0"/>
          <w:numId w:val="6"/>
        </w:numPr>
        <w:spacing w:after="0"/>
        <w:ind w:left="1701" w:hanging="425"/>
        <w:rPr>
          <w:rFonts w:asciiTheme="minorHAnsi" w:hAnsiTheme="minorHAnsi" w:cs="Arial"/>
        </w:rPr>
      </w:pPr>
      <w:r w:rsidRPr="0039446A">
        <w:rPr>
          <w:rFonts w:asciiTheme="minorHAnsi" w:hAnsiTheme="minorHAnsi" w:cs="Arial"/>
        </w:rPr>
        <w:t>The fee structure for the individual/s involved including estimated time allocation</w:t>
      </w:r>
    </w:p>
    <w:p w14:paraId="6CADFD09" w14:textId="011F2DF6" w:rsidR="00A61EE7" w:rsidRPr="0039446A" w:rsidRDefault="00A61EE7" w:rsidP="00A61EE7">
      <w:pPr>
        <w:pStyle w:val="ListParagraph"/>
        <w:numPr>
          <w:ilvl w:val="0"/>
          <w:numId w:val="6"/>
        </w:numPr>
        <w:spacing w:after="0"/>
        <w:ind w:left="1701" w:hanging="425"/>
        <w:rPr>
          <w:rFonts w:asciiTheme="minorHAnsi" w:hAnsiTheme="minorHAnsi" w:cs="Arial"/>
        </w:rPr>
      </w:pPr>
      <w:r w:rsidRPr="0039446A">
        <w:rPr>
          <w:rFonts w:asciiTheme="minorHAnsi" w:hAnsiTheme="minorHAnsi" w:cs="Arial"/>
        </w:rPr>
        <w:t xml:space="preserve">Estimated costs for </w:t>
      </w:r>
      <w:r w:rsidR="00404BC3">
        <w:rPr>
          <w:rFonts w:asciiTheme="minorHAnsi" w:hAnsiTheme="minorHAnsi" w:cs="Arial"/>
        </w:rPr>
        <w:t xml:space="preserve">materials and equipment, </w:t>
      </w:r>
      <w:r w:rsidRPr="0039446A">
        <w:rPr>
          <w:rFonts w:asciiTheme="minorHAnsi" w:hAnsiTheme="minorHAnsi" w:cs="Arial"/>
        </w:rPr>
        <w:t>travel and any accommodation or other subsistence</w:t>
      </w:r>
    </w:p>
    <w:p w14:paraId="69D13FFF" w14:textId="77777777" w:rsidR="00A61EE7" w:rsidRPr="0039446A" w:rsidRDefault="00A61EE7" w:rsidP="00A61EE7">
      <w:pPr>
        <w:pStyle w:val="ListParagraph"/>
        <w:numPr>
          <w:ilvl w:val="0"/>
          <w:numId w:val="6"/>
        </w:numPr>
        <w:spacing w:after="0"/>
        <w:ind w:left="1701" w:hanging="425"/>
        <w:rPr>
          <w:rFonts w:asciiTheme="minorHAnsi" w:hAnsiTheme="minorHAnsi" w:cs="Arial"/>
        </w:rPr>
      </w:pPr>
      <w:r w:rsidRPr="0039446A">
        <w:rPr>
          <w:rFonts w:asciiTheme="minorHAnsi" w:hAnsiTheme="minorHAnsi" w:cs="Arial"/>
        </w:rPr>
        <w:t>Total cost for all work and expenses, excluding VAT</w:t>
      </w:r>
    </w:p>
    <w:p w14:paraId="1B91120D" w14:textId="77777777" w:rsidR="00A61EE7" w:rsidRPr="0039446A" w:rsidRDefault="00A61EE7" w:rsidP="00A61EE7">
      <w:pPr>
        <w:pStyle w:val="ListParagraph"/>
        <w:numPr>
          <w:ilvl w:val="0"/>
          <w:numId w:val="6"/>
        </w:numPr>
        <w:spacing w:after="0"/>
        <w:ind w:left="1701" w:hanging="425"/>
        <w:rPr>
          <w:rFonts w:asciiTheme="minorHAnsi" w:hAnsiTheme="minorHAnsi" w:cs="Arial"/>
        </w:rPr>
      </w:pPr>
      <w:r w:rsidRPr="0039446A">
        <w:rPr>
          <w:rFonts w:asciiTheme="minorHAnsi" w:hAnsiTheme="minorHAnsi" w:cs="Arial"/>
        </w:rPr>
        <w:t>VAT status.</w:t>
      </w:r>
    </w:p>
    <w:p w14:paraId="596BE75B" w14:textId="0BF4AAC7" w:rsidR="00A61EE7" w:rsidRDefault="00A61EE7" w:rsidP="009B469E">
      <w:pPr>
        <w:pStyle w:val="ListParagraph"/>
        <w:numPr>
          <w:ilvl w:val="0"/>
          <w:numId w:val="5"/>
        </w:numPr>
        <w:spacing w:after="0"/>
        <w:ind w:left="993" w:hanging="284"/>
        <w:rPr>
          <w:rFonts w:asciiTheme="minorHAnsi" w:hAnsiTheme="minorHAnsi" w:cs="Arial"/>
        </w:rPr>
      </w:pPr>
      <w:r w:rsidRPr="0039446A">
        <w:rPr>
          <w:rFonts w:asciiTheme="minorHAnsi" w:hAnsiTheme="minorHAnsi" w:cs="Arial"/>
        </w:rPr>
        <w:t>A timetable outlining key milestones and outputs; and a proposed payment schedule with payments linked to the completion of the identified milestones</w:t>
      </w:r>
      <w:r w:rsidR="00D2399C">
        <w:rPr>
          <w:rFonts w:asciiTheme="minorHAnsi" w:hAnsiTheme="minorHAnsi" w:cs="Arial"/>
        </w:rPr>
        <w:t xml:space="preserve"> and any deviation from our preferred timescales</w:t>
      </w:r>
      <w:r w:rsidRPr="0039446A">
        <w:rPr>
          <w:rFonts w:asciiTheme="minorHAnsi" w:hAnsiTheme="minorHAnsi" w:cs="Arial"/>
        </w:rPr>
        <w:t>.</w:t>
      </w:r>
    </w:p>
    <w:p w14:paraId="050E5C76" w14:textId="23FC596D" w:rsidR="00551A19" w:rsidRDefault="00551A19" w:rsidP="00217824">
      <w:pPr>
        <w:spacing w:after="0"/>
        <w:rPr>
          <w:rFonts w:asciiTheme="minorHAnsi" w:hAnsiTheme="minorHAnsi" w:cs="Arial"/>
        </w:rPr>
      </w:pPr>
    </w:p>
    <w:p w14:paraId="22FF6D10" w14:textId="05DBEED6" w:rsidR="00D2399C" w:rsidRDefault="00D2399C" w:rsidP="00217824">
      <w:pPr>
        <w:spacing w:after="0"/>
        <w:rPr>
          <w:rFonts w:asciiTheme="minorHAnsi" w:hAnsiTheme="minorHAnsi" w:cs="Arial"/>
        </w:rPr>
      </w:pPr>
    </w:p>
    <w:p w14:paraId="616648C7" w14:textId="3E68C6FC" w:rsidR="00D2399C" w:rsidRDefault="00D2399C" w:rsidP="00217824">
      <w:pPr>
        <w:spacing w:after="0"/>
        <w:rPr>
          <w:rFonts w:asciiTheme="minorHAnsi" w:hAnsiTheme="minorHAnsi" w:cs="Arial"/>
        </w:rPr>
      </w:pPr>
    </w:p>
    <w:p w14:paraId="54A693DA" w14:textId="76980782" w:rsidR="00D2399C" w:rsidRDefault="00D2399C" w:rsidP="00217824">
      <w:pPr>
        <w:spacing w:after="0"/>
        <w:rPr>
          <w:rFonts w:asciiTheme="minorHAnsi" w:hAnsiTheme="minorHAnsi" w:cs="Arial"/>
        </w:rPr>
      </w:pPr>
    </w:p>
    <w:p w14:paraId="416501A2" w14:textId="42560C16" w:rsidR="00D2399C" w:rsidRDefault="00D2399C" w:rsidP="00217824">
      <w:pPr>
        <w:spacing w:after="0"/>
        <w:rPr>
          <w:rFonts w:asciiTheme="minorHAnsi" w:hAnsiTheme="minorHAnsi" w:cs="Arial"/>
        </w:rPr>
      </w:pPr>
    </w:p>
    <w:p w14:paraId="7A1A6D99" w14:textId="19EBE427" w:rsidR="00D2399C" w:rsidRDefault="00D2399C" w:rsidP="00217824">
      <w:pPr>
        <w:spacing w:after="0"/>
        <w:rPr>
          <w:rFonts w:asciiTheme="minorHAnsi" w:hAnsiTheme="minorHAnsi" w:cs="Arial"/>
        </w:rPr>
      </w:pPr>
    </w:p>
    <w:p w14:paraId="099C7CCB" w14:textId="473FBD26" w:rsidR="00D2399C" w:rsidRDefault="00D2399C" w:rsidP="00217824">
      <w:pPr>
        <w:spacing w:after="0"/>
        <w:rPr>
          <w:rFonts w:asciiTheme="minorHAnsi" w:hAnsiTheme="minorHAnsi" w:cs="Arial"/>
        </w:rPr>
      </w:pPr>
    </w:p>
    <w:p w14:paraId="734843B4" w14:textId="3E092BDD" w:rsidR="00D2399C" w:rsidRDefault="00D2399C" w:rsidP="00217824">
      <w:pPr>
        <w:spacing w:after="0"/>
        <w:rPr>
          <w:rFonts w:asciiTheme="minorHAnsi" w:hAnsiTheme="minorHAnsi" w:cs="Arial"/>
        </w:rPr>
      </w:pPr>
    </w:p>
    <w:p w14:paraId="5B53E9E5" w14:textId="35B4998C" w:rsidR="000C5465" w:rsidRPr="00D2399C" w:rsidRDefault="007F0021" w:rsidP="00D2399C">
      <w:pPr>
        <w:pStyle w:val="ListParagraph"/>
        <w:numPr>
          <w:ilvl w:val="0"/>
          <w:numId w:val="43"/>
        </w:numPr>
        <w:spacing w:after="0"/>
        <w:rPr>
          <w:rFonts w:asciiTheme="minorHAnsi" w:hAnsiTheme="minorHAnsi" w:cs="Arial"/>
          <w:b/>
        </w:rPr>
      </w:pPr>
      <w:r w:rsidRPr="00D2399C">
        <w:rPr>
          <w:rFonts w:asciiTheme="minorHAnsi" w:hAnsiTheme="minorHAnsi" w:cs="Arial"/>
          <w:b/>
        </w:rPr>
        <w:lastRenderedPageBreak/>
        <w:t xml:space="preserve">Selection </w:t>
      </w:r>
      <w:r w:rsidR="00832294" w:rsidRPr="00D2399C">
        <w:rPr>
          <w:rFonts w:asciiTheme="minorHAnsi" w:hAnsiTheme="minorHAnsi" w:cs="Arial"/>
          <w:b/>
        </w:rPr>
        <w:t>c</w:t>
      </w:r>
      <w:r w:rsidRPr="00D2399C">
        <w:rPr>
          <w:rFonts w:asciiTheme="minorHAnsi" w:hAnsiTheme="minorHAnsi" w:cs="Arial"/>
          <w:b/>
        </w:rPr>
        <w:t>riteria</w:t>
      </w:r>
    </w:p>
    <w:p w14:paraId="73483F62" w14:textId="77777777" w:rsidR="00D2399C" w:rsidRPr="00D2399C" w:rsidRDefault="00D2399C" w:rsidP="00D2399C">
      <w:pPr>
        <w:spacing w:after="0"/>
        <w:rPr>
          <w:rFonts w:asciiTheme="minorHAnsi" w:hAnsiTheme="minorHAnsi" w:cs="Arial"/>
          <w:b/>
        </w:rPr>
      </w:pPr>
    </w:p>
    <w:tbl>
      <w:tblPr>
        <w:tblW w:w="9072" w:type="dxa"/>
        <w:tblInd w:w="-10" w:type="dxa"/>
        <w:tblLook w:val="04A0" w:firstRow="1" w:lastRow="0" w:firstColumn="1" w:lastColumn="0" w:noHBand="0" w:noVBand="1"/>
      </w:tblPr>
      <w:tblGrid>
        <w:gridCol w:w="1135"/>
        <w:gridCol w:w="2551"/>
        <w:gridCol w:w="2551"/>
        <w:gridCol w:w="2835"/>
      </w:tblGrid>
      <w:tr w:rsidR="0016341A" w:rsidRPr="00D0117E" w14:paraId="52400AC4" w14:textId="77777777" w:rsidTr="0016341A">
        <w:trPr>
          <w:trHeight w:val="2320"/>
        </w:trPr>
        <w:tc>
          <w:tcPr>
            <w:tcW w:w="113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5F226E93" w14:textId="77444F9B" w:rsidR="0016341A" w:rsidRPr="00D0117E" w:rsidRDefault="0016341A" w:rsidP="007B7D97">
            <w:pPr>
              <w:spacing w:after="0" w:line="240" w:lineRule="auto"/>
              <w:rPr>
                <w:rFonts w:asciiTheme="minorHAnsi" w:eastAsia="Times New Roman" w:hAnsiTheme="minorHAnsi" w:cs="Arial"/>
                <w:color w:val="000000"/>
                <w:lang w:eastAsia="en-GB"/>
              </w:rPr>
            </w:pPr>
          </w:p>
        </w:tc>
        <w:tc>
          <w:tcPr>
            <w:tcW w:w="2551" w:type="dxa"/>
            <w:tcBorders>
              <w:top w:val="single" w:sz="8" w:space="0" w:color="auto"/>
              <w:left w:val="nil"/>
              <w:bottom w:val="single" w:sz="4" w:space="0" w:color="auto"/>
              <w:right w:val="single" w:sz="4" w:space="0" w:color="auto"/>
            </w:tcBorders>
            <w:shd w:val="clear" w:color="auto" w:fill="auto"/>
            <w:vAlign w:val="center"/>
            <w:hideMark/>
          </w:tcPr>
          <w:p w14:paraId="46F8DAFD" w14:textId="5B06CD93" w:rsidR="0016341A" w:rsidRPr="00D0117E" w:rsidRDefault="0016341A" w:rsidP="007B7D97">
            <w:pPr>
              <w:spacing w:after="0" w:line="240" w:lineRule="auto"/>
              <w:rPr>
                <w:rFonts w:asciiTheme="minorHAnsi" w:eastAsia="Times New Roman" w:hAnsiTheme="minorHAnsi" w:cs="Arial"/>
                <w:color w:val="000000"/>
                <w:sz w:val="20"/>
                <w:szCs w:val="20"/>
                <w:lang w:eastAsia="en-GB"/>
              </w:rPr>
            </w:pPr>
            <w:r w:rsidRPr="00D0117E">
              <w:rPr>
                <w:rFonts w:asciiTheme="minorHAnsi" w:eastAsia="Times New Roman" w:hAnsiTheme="minorHAnsi" w:cs="Arial"/>
                <w:b/>
                <w:bCs/>
                <w:color w:val="000000"/>
                <w:lang w:eastAsia="en-GB"/>
              </w:rPr>
              <w:t>Proposed Methodology</w:t>
            </w:r>
            <w:r w:rsidRPr="00D0117E">
              <w:rPr>
                <w:rFonts w:asciiTheme="minorHAnsi" w:eastAsia="Times New Roman" w:hAnsiTheme="minorHAnsi" w:cs="Arial"/>
                <w:b/>
                <w:bCs/>
                <w:color w:val="000000"/>
                <w:sz w:val="20"/>
                <w:szCs w:val="20"/>
                <w:lang w:eastAsia="en-GB"/>
              </w:rPr>
              <w:t xml:space="preserve"> </w:t>
            </w:r>
            <w:r w:rsidRPr="00D0117E">
              <w:rPr>
                <w:rFonts w:asciiTheme="minorHAnsi" w:eastAsia="Times New Roman" w:hAnsiTheme="minorHAnsi" w:cs="Arial"/>
                <w:color w:val="000000"/>
                <w:sz w:val="20"/>
                <w:szCs w:val="20"/>
                <w:lang w:eastAsia="en-GB"/>
              </w:rPr>
              <w:t>(</w:t>
            </w:r>
            <w:r w:rsidRPr="0039446A">
              <w:rPr>
                <w:rFonts w:asciiTheme="minorHAnsi" w:eastAsia="Times New Roman" w:hAnsiTheme="minorHAnsi" w:cs="Arial"/>
                <w:color w:val="000000"/>
                <w:sz w:val="20"/>
                <w:szCs w:val="20"/>
                <w:lang w:eastAsia="en-GB"/>
              </w:rPr>
              <w:t>approach</w:t>
            </w:r>
            <w:r w:rsidRPr="00D0117E">
              <w:rPr>
                <w:rFonts w:asciiTheme="minorHAnsi" w:eastAsia="Times New Roman" w:hAnsiTheme="minorHAnsi" w:cs="Arial"/>
                <w:color w:val="000000"/>
                <w:sz w:val="20"/>
                <w:szCs w:val="20"/>
                <w:lang w:eastAsia="en-GB"/>
              </w:rPr>
              <w:t xml:space="preserve"> to the work, scope of </w:t>
            </w:r>
            <w:r w:rsidRPr="0039446A">
              <w:rPr>
                <w:rFonts w:asciiTheme="minorHAnsi" w:eastAsia="Times New Roman" w:hAnsiTheme="minorHAnsi" w:cs="Arial"/>
                <w:color w:val="000000"/>
                <w:sz w:val="20"/>
                <w:szCs w:val="20"/>
                <w:lang w:eastAsia="en-GB"/>
              </w:rPr>
              <w:t>proposed</w:t>
            </w:r>
            <w:r w:rsidRPr="00D0117E">
              <w:rPr>
                <w:rFonts w:asciiTheme="minorHAnsi" w:eastAsia="Times New Roman" w:hAnsiTheme="minorHAnsi" w:cs="Arial"/>
                <w:color w:val="000000"/>
                <w:sz w:val="20"/>
                <w:szCs w:val="20"/>
                <w:lang w:eastAsia="en-GB"/>
              </w:rPr>
              <w:t xml:space="preserve"> delivery, response to the tender)</w:t>
            </w:r>
          </w:p>
        </w:tc>
        <w:tc>
          <w:tcPr>
            <w:tcW w:w="2551" w:type="dxa"/>
            <w:tcBorders>
              <w:top w:val="single" w:sz="8" w:space="0" w:color="auto"/>
              <w:left w:val="nil"/>
              <w:bottom w:val="single" w:sz="4" w:space="0" w:color="auto"/>
              <w:right w:val="single" w:sz="4" w:space="0" w:color="auto"/>
            </w:tcBorders>
            <w:shd w:val="clear" w:color="auto" w:fill="auto"/>
            <w:vAlign w:val="center"/>
            <w:hideMark/>
          </w:tcPr>
          <w:p w14:paraId="53F5F0BA" w14:textId="12AEDB88" w:rsidR="0016341A" w:rsidRPr="00D0117E" w:rsidRDefault="0016341A" w:rsidP="007B7D97">
            <w:pPr>
              <w:spacing w:after="0" w:line="240" w:lineRule="auto"/>
              <w:rPr>
                <w:rFonts w:asciiTheme="minorHAnsi" w:eastAsia="Times New Roman" w:hAnsiTheme="minorHAnsi" w:cs="Arial"/>
                <w:color w:val="000000"/>
                <w:sz w:val="20"/>
                <w:szCs w:val="20"/>
                <w:lang w:eastAsia="en-GB"/>
              </w:rPr>
            </w:pPr>
            <w:r w:rsidRPr="00D0117E">
              <w:rPr>
                <w:rFonts w:asciiTheme="minorHAnsi" w:eastAsia="Times New Roman" w:hAnsiTheme="minorHAnsi" w:cs="Arial"/>
                <w:b/>
                <w:bCs/>
                <w:color w:val="000000"/>
                <w:lang w:eastAsia="en-GB"/>
              </w:rPr>
              <w:t>Suitability for the Work</w:t>
            </w:r>
            <w:r w:rsidRPr="00D0117E">
              <w:rPr>
                <w:rFonts w:asciiTheme="minorHAnsi" w:eastAsia="Times New Roman" w:hAnsiTheme="minorHAnsi" w:cs="Arial"/>
                <w:color w:val="000000"/>
                <w:sz w:val="20"/>
                <w:szCs w:val="20"/>
                <w:lang w:eastAsia="en-GB"/>
              </w:rPr>
              <w:br/>
              <w:t>(</w:t>
            </w:r>
            <w:r w:rsidRPr="0039446A">
              <w:rPr>
                <w:rFonts w:asciiTheme="minorHAnsi" w:eastAsia="Times New Roman" w:hAnsiTheme="minorHAnsi" w:cs="Arial"/>
                <w:color w:val="000000"/>
                <w:sz w:val="20"/>
                <w:szCs w:val="20"/>
                <w:lang w:eastAsia="en-GB"/>
              </w:rPr>
              <w:t>Experience</w:t>
            </w:r>
            <w:r w:rsidRPr="00D0117E">
              <w:rPr>
                <w:rFonts w:asciiTheme="minorHAnsi" w:eastAsia="Times New Roman" w:hAnsiTheme="minorHAnsi" w:cs="Arial"/>
                <w:color w:val="000000"/>
                <w:sz w:val="20"/>
                <w:szCs w:val="20"/>
                <w:lang w:eastAsia="en-GB"/>
              </w:rPr>
              <w:t xml:space="preserve"> of </w:t>
            </w:r>
            <w:r w:rsidRPr="0039446A">
              <w:rPr>
                <w:rFonts w:asciiTheme="minorHAnsi" w:eastAsia="Times New Roman" w:hAnsiTheme="minorHAnsi" w:cs="Arial"/>
                <w:color w:val="000000"/>
                <w:sz w:val="20"/>
                <w:szCs w:val="20"/>
                <w:lang w:eastAsia="en-GB"/>
              </w:rPr>
              <w:t>delivering</w:t>
            </w:r>
            <w:r w:rsidRPr="00D0117E">
              <w:rPr>
                <w:rFonts w:asciiTheme="minorHAnsi" w:eastAsia="Times New Roman" w:hAnsiTheme="minorHAnsi" w:cs="Arial"/>
                <w:color w:val="000000"/>
                <w:sz w:val="20"/>
                <w:szCs w:val="20"/>
                <w:lang w:eastAsia="en-GB"/>
              </w:rPr>
              <w:t xml:space="preserve"> similar projects, s</w:t>
            </w:r>
            <w:r w:rsidRPr="0039446A">
              <w:rPr>
                <w:rFonts w:asciiTheme="minorHAnsi" w:eastAsia="Times New Roman" w:hAnsiTheme="minorHAnsi" w:cs="Arial"/>
                <w:color w:val="000000"/>
                <w:sz w:val="20"/>
                <w:szCs w:val="20"/>
                <w:lang w:eastAsia="en-GB"/>
              </w:rPr>
              <w:t>k</w:t>
            </w:r>
            <w:r w:rsidRPr="00D0117E">
              <w:rPr>
                <w:rFonts w:asciiTheme="minorHAnsi" w:eastAsia="Times New Roman" w:hAnsiTheme="minorHAnsi" w:cs="Arial"/>
                <w:color w:val="000000"/>
                <w:sz w:val="20"/>
                <w:szCs w:val="20"/>
                <w:lang w:eastAsia="en-GB"/>
              </w:rPr>
              <w:t xml:space="preserve">ills and qualifications of team, sector </w:t>
            </w:r>
            <w:r w:rsidRPr="0039446A">
              <w:rPr>
                <w:rFonts w:asciiTheme="minorHAnsi" w:eastAsia="Times New Roman" w:hAnsiTheme="minorHAnsi" w:cs="Arial"/>
                <w:color w:val="000000"/>
                <w:sz w:val="20"/>
                <w:szCs w:val="20"/>
                <w:lang w:eastAsia="en-GB"/>
              </w:rPr>
              <w:t>knowledge</w:t>
            </w:r>
            <w:r w:rsidRPr="00D0117E">
              <w:rPr>
                <w:rFonts w:asciiTheme="minorHAnsi" w:eastAsia="Times New Roman" w:hAnsiTheme="minorHAnsi" w:cs="Arial"/>
                <w:color w:val="000000"/>
                <w:sz w:val="20"/>
                <w:szCs w:val="20"/>
                <w:lang w:eastAsia="en-GB"/>
              </w:rPr>
              <w:t>)</w:t>
            </w:r>
          </w:p>
        </w:tc>
        <w:tc>
          <w:tcPr>
            <w:tcW w:w="2835" w:type="dxa"/>
            <w:tcBorders>
              <w:top w:val="single" w:sz="8" w:space="0" w:color="auto"/>
              <w:left w:val="nil"/>
              <w:bottom w:val="single" w:sz="4" w:space="0" w:color="auto"/>
              <w:right w:val="single" w:sz="8" w:space="0" w:color="auto"/>
            </w:tcBorders>
            <w:shd w:val="clear" w:color="auto" w:fill="auto"/>
            <w:vAlign w:val="center"/>
            <w:hideMark/>
          </w:tcPr>
          <w:p w14:paraId="163389F4" w14:textId="67AE23B0" w:rsidR="0016341A" w:rsidRPr="00D0117E" w:rsidRDefault="0016341A" w:rsidP="007B7D97">
            <w:pPr>
              <w:spacing w:after="0" w:line="240" w:lineRule="auto"/>
              <w:rPr>
                <w:rFonts w:asciiTheme="minorHAnsi" w:eastAsia="Times New Roman" w:hAnsiTheme="minorHAnsi" w:cs="Arial"/>
                <w:color w:val="000000"/>
                <w:sz w:val="20"/>
                <w:szCs w:val="20"/>
                <w:lang w:eastAsia="en-GB"/>
              </w:rPr>
            </w:pPr>
            <w:r w:rsidRPr="00D0117E">
              <w:rPr>
                <w:rFonts w:asciiTheme="minorHAnsi" w:eastAsia="Times New Roman" w:hAnsiTheme="minorHAnsi" w:cs="Arial"/>
                <w:b/>
                <w:bCs/>
                <w:color w:val="000000"/>
                <w:lang w:eastAsia="en-GB"/>
              </w:rPr>
              <w:t>Value for Mone</w:t>
            </w:r>
            <w:r w:rsidRPr="00D0117E">
              <w:rPr>
                <w:rFonts w:asciiTheme="minorHAnsi" w:eastAsia="Times New Roman" w:hAnsiTheme="minorHAnsi" w:cs="Arial"/>
                <w:color w:val="000000"/>
                <w:lang w:eastAsia="en-GB"/>
              </w:rPr>
              <w:t>y</w:t>
            </w:r>
            <w:r w:rsidRPr="00D0117E">
              <w:rPr>
                <w:rFonts w:asciiTheme="minorHAnsi" w:eastAsia="Times New Roman" w:hAnsiTheme="minorHAnsi" w:cs="Arial"/>
                <w:color w:val="000000"/>
                <w:sz w:val="20"/>
                <w:szCs w:val="20"/>
                <w:lang w:eastAsia="en-GB"/>
              </w:rPr>
              <w:br/>
              <w:t xml:space="preserve">(Proposed day rates, allocated costs compared to scope of delivery) </w:t>
            </w:r>
            <w:r w:rsidRPr="00D0117E">
              <w:rPr>
                <w:rFonts w:asciiTheme="minorHAnsi" w:eastAsia="Times New Roman" w:hAnsiTheme="minorHAnsi" w:cs="Arial"/>
                <w:color w:val="000000"/>
                <w:sz w:val="20"/>
                <w:szCs w:val="20"/>
                <w:lang w:eastAsia="en-GB"/>
              </w:rPr>
              <w:br/>
            </w:r>
          </w:p>
        </w:tc>
      </w:tr>
      <w:tr w:rsidR="0016341A" w:rsidRPr="00D0117E" w14:paraId="77271FC6" w14:textId="77777777" w:rsidTr="0016341A">
        <w:trPr>
          <w:trHeight w:val="300"/>
        </w:trPr>
        <w:tc>
          <w:tcPr>
            <w:tcW w:w="1135" w:type="dxa"/>
            <w:tcBorders>
              <w:top w:val="nil"/>
              <w:left w:val="single" w:sz="8" w:space="0" w:color="auto"/>
              <w:bottom w:val="single" w:sz="8" w:space="0" w:color="auto"/>
              <w:right w:val="single" w:sz="4" w:space="0" w:color="auto"/>
            </w:tcBorders>
            <w:shd w:val="clear" w:color="auto" w:fill="auto"/>
            <w:noWrap/>
            <w:vAlign w:val="bottom"/>
            <w:hideMark/>
          </w:tcPr>
          <w:p w14:paraId="7DE9D2B9" w14:textId="1ADA7063" w:rsidR="0016341A" w:rsidRPr="00D0117E" w:rsidRDefault="0016341A" w:rsidP="007B7D97">
            <w:pPr>
              <w:spacing w:after="0" w:line="240" w:lineRule="auto"/>
              <w:rPr>
                <w:rFonts w:asciiTheme="minorHAnsi" w:eastAsia="Times New Roman" w:hAnsiTheme="minorHAnsi" w:cs="Arial"/>
                <w:color w:val="000000"/>
                <w:lang w:eastAsia="en-GB"/>
              </w:rPr>
            </w:pPr>
            <w:r w:rsidRPr="00D0117E">
              <w:rPr>
                <w:rFonts w:asciiTheme="minorHAnsi" w:eastAsia="Times New Roman" w:hAnsiTheme="minorHAnsi" w:cs="Arial"/>
                <w:color w:val="000000"/>
                <w:lang w:eastAsia="en-GB"/>
              </w:rPr>
              <w:t>Weighting</w:t>
            </w:r>
          </w:p>
        </w:tc>
        <w:tc>
          <w:tcPr>
            <w:tcW w:w="2551" w:type="dxa"/>
            <w:tcBorders>
              <w:top w:val="nil"/>
              <w:left w:val="nil"/>
              <w:bottom w:val="single" w:sz="8" w:space="0" w:color="auto"/>
              <w:right w:val="single" w:sz="4" w:space="0" w:color="auto"/>
            </w:tcBorders>
            <w:shd w:val="clear" w:color="auto" w:fill="auto"/>
            <w:noWrap/>
            <w:vAlign w:val="center"/>
            <w:hideMark/>
          </w:tcPr>
          <w:p w14:paraId="0E45F507" w14:textId="77777777" w:rsidR="0016341A" w:rsidRPr="00D0117E" w:rsidRDefault="0016341A" w:rsidP="007B7D97">
            <w:pPr>
              <w:spacing w:after="0" w:line="240" w:lineRule="auto"/>
              <w:ind w:firstLineChars="600" w:firstLine="1325"/>
              <w:jc w:val="right"/>
              <w:rPr>
                <w:rFonts w:asciiTheme="minorHAnsi" w:eastAsia="Times New Roman" w:hAnsiTheme="minorHAnsi" w:cs="Arial"/>
                <w:b/>
                <w:bCs/>
                <w:color w:val="000000"/>
                <w:lang w:eastAsia="en-GB"/>
              </w:rPr>
            </w:pPr>
            <w:r w:rsidRPr="00D0117E">
              <w:rPr>
                <w:rFonts w:asciiTheme="minorHAnsi" w:eastAsia="Times New Roman" w:hAnsiTheme="minorHAnsi" w:cs="Arial"/>
                <w:b/>
                <w:bCs/>
                <w:color w:val="000000"/>
                <w:lang w:eastAsia="en-GB"/>
              </w:rPr>
              <w:t>35%</w:t>
            </w:r>
          </w:p>
        </w:tc>
        <w:tc>
          <w:tcPr>
            <w:tcW w:w="2551" w:type="dxa"/>
            <w:tcBorders>
              <w:top w:val="nil"/>
              <w:left w:val="nil"/>
              <w:bottom w:val="single" w:sz="8" w:space="0" w:color="auto"/>
              <w:right w:val="single" w:sz="4" w:space="0" w:color="auto"/>
            </w:tcBorders>
            <w:shd w:val="clear" w:color="auto" w:fill="auto"/>
            <w:noWrap/>
            <w:vAlign w:val="bottom"/>
            <w:hideMark/>
          </w:tcPr>
          <w:p w14:paraId="2CD5BDB9" w14:textId="77777777" w:rsidR="0016341A" w:rsidRPr="00D0117E" w:rsidRDefault="0016341A" w:rsidP="007B7D97">
            <w:pPr>
              <w:spacing w:after="0" w:line="240" w:lineRule="auto"/>
              <w:jc w:val="right"/>
              <w:rPr>
                <w:rFonts w:asciiTheme="minorHAnsi" w:eastAsia="Times New Roman" w:hAnsiTheme="minorHAnsi" w:cs="Arial"/>
                <w:b/>
                <w:bCs/>
                <w:color w:val="000000"/>
                <w:lang w:eastAsia="en-GB"/>
              </w:rPr>
            </w:pPr>
            <w:r w:rsidRPr="00D0117E">
              <w:rPr>
                <w:rFonts w:asciiTheme="minorHAnsi" w:eastAsia="Times New Roman" w:hAnsiTheme="minorHAnsi" w:cs="Arial"/>
                <w:b/>
                <w:bCs/>
                <w:color w:val="000000"/>
                <w:lang w:eastAsia="en-GB"/>
              </w:rPr>
              <w:t>35%</w:t>
            </w:r>
          </w:p>
        </w:tc>
        <w:tc>
          <w:tcPr>
            <w:tcW w:w="2835" w:type="dxa"/>
            <w:tcBorders>
              <w:top w:val="nil"/>
              <w:left w:val="nil"/>
              <w:bottom w:val="single" w:sz="8" w:space="0" w:color="auto"/>
              <w:right w:val="single" w:sz="8" w:space="0" w:color="auto"/>
            </w:tcBorders>
            <w:shd w:val="clear" w:color="auto" w:fill="auto"/>
            <w:noWrap/>
            <w:vAlign w:val="bottom"/>
            <w:hideMark/>
          </w:tcPr>
          <w:p w14:paraId="00CA979D" w14:textId="657E33B3" w:rsidR="0016341A" w:rsidRPr="00D0117E" w:rsidRDefault="0016341A" w:rsidP="007B7D97">
            <w:pPr>
              <w:spacing w:after="0" w:line="240" w:lineRule="auto"/>
              <w:jc w:val="right"/>
              <w:rPr>
                <w:rFonts w:asciiTheme="minorHAnsi" w:eastAsia="Times New Roman" w:hAnsiTheme="minorHAnsi" w:cs="Arial"/>
                <w:b/>
                <w:bCs/>
                <w:color w:val="000000"/>
                <w:lang w:eastAsia="en-GB"/>
              </w:rPr>
            </w:pPr>
            <w:r>
              <w:rPr>
                <w:rFonts w:asciiTheme="minorHAnsi" w:eastAsia="Times New Roman" w:hAnsiTheme="minorHAnsi" w:cs="Arial"/>
                <w:b/>
                <w:bCs/>
                <w:color w:val="000000"/>
                <w:lang w:eastAsia="en-GB"/>
              </w:rPr>
              <w:t>30</w:t>
            </w:r>
            <w:r w:rsidRPr="00D0117E">
              <w:rPr>
                <w:rFonts w:asciiTheme="minorHAnsi" w:eastAsia="Times New Roman" w:hAnsiTheme="minorHAnsi" w:cs="Arial"/>
                <w:b/>
                <w:bCs/>
                <w:color w:val="000000"/>
                <w:lang w:eastAsia="en-GB"/>
              </w:rPr>
              <w:t>%</w:t>
            </w:r>
          </w:p>
        </w:tc>
      </w:tr>
    </w:tbl>
    <w:p w14:paraId="4C8D10CF" w14:textId="77777777" w:rsidR="000C5465" w:rsidRDefault="000C5465" w:rsidP="00A41DF9">
      <w:pPr>
        <w:spacing w:after="0"/>
        <w:rPr>
          <w:rFonts w:asciiTheme="minorHAnsi" w:eastAsia="Times New Roman" w:hAnsiTheme="minorHAnsi" w:cs="Arial"/>
          <w:b/>
          <w:bCs/>
          <w:color w:val="000000"/>
          <w:sz w:val="20"/>
          <w:szCs w:val="20"/>
          <w:lang w:eastAsia="en-GB"/>
        </w:rPr>
      </w:pPr>
    </w:p>
    <w:p w14:paraId="7A9AC1A3" w14:textId="1E61BA57" w:rsidR="006F290A" w:rsidRPr="0039446A" w:rsidRDefault="000C5465" w:rsidP="000C5465">
      <w:pPr>
        <w:spacing w:after="0"/>
        <w:rPr>
          <w:rFonts w:asciiTheme="minorHAnsi" w:hAnsiTheme="minorHAnsi" w:cs="Arial"/>
        </w:rPr>
      </w:pPr>
      <w:r w:rsidRPr="00D0117E">
        <w:rPr>
          <w:rFonts w:asciiTheme="minorHAnsi" w:eastAsia="Times New Roman" w:hAnsiTheme="minorHAnsi" w:cs="Arial"/>
          <w:b/>
          <w:bCs/>
          <w:color w:val="000000"/>
          <w:lang w:eastAsia="en-GB"/>
        </w:rPr>
        <w:t xml:space="preserve">NB </w:t>
      </w:r>
      <w:r w:rsidRPr="00D0117E">
        <w:rPr>
          <w:rFonts w:asciiTheme="minorHAnsi" w:eastAsia="Times New Roman" w:hAnsiTheme="minorHAnsi" w:cs="Arial"/>
          <w:color w:val="000000"/>
          <w:lang w:eastAsia="en-GB"/>
        </w:rPr>
        <w:t xml:space="preserve">Tenders </w:t>
      </w:r>
      <w:r w:rsidRPr="000C5465">
        <w:rPr>
          <w:rFonts w:asciiTheme="minorHAnsi" w:eastAsia="Times New Roman" w:hAnsiTheme="minorHAnsi" w:cs="Arial"/>
          <w:color w:val="000000"/>
          <w:lang w:eastAsia="en-GB"/>
        </w:rPr>
        <w:t>significantly</w:t>
      </w:r>
      <w:r w:rsidRPr="00D0117E">
        <w:rPr>
          <w:rFonts w:asciiTheme="minorHAnsi" w:eastAsia="Times New Roman" w:hAnsiTheme="minorHAnsi" w:cs="Arial"/>
          <w:color w:val="000000"/>
          <w:lang w:eastAsia="en-GB"/>
        </w:rPr>
        <w:t xml:space="preserve"> over proposed </w:t>
      </w:r>
      <w:r w:rsidRPr="00AE3707">
        <w:rPr>
          <w:rFonts w:asciiTheme="minorHAnsi" w:eastAsia="Times New Roman" w:hAnsiTheme="minorHAnsi" w:cs="Arial"/>
          <w:lang w:eastAsia="en-GB"/>
        </w:rPr>
        <w:t>value of tender (I.R.O £</w:t>
      </w:r>
      <w:r w:rsidR="00185757">
        <w:rPr>
          <w:rFonts w:asciiTheme="minorHAnsi" w:eastAsia="Times New Roman" w:hAnsiTheme="minorHAnsi" w:cs="Arial"/>
          <w:lang w:eastAsia="en-GB"/>
        </w:rPr>
        <w:t xml:space="preserve">20,000 </w:t>
      </w:r>
      <w:proofErr w:type="spellStart"/>
      <w:r w:rsidRPr="00AE3707">
        <w:rPr>
          <w:rFonts w:asciiTheme="minorHAnsi" w:eastAsia="Times New Roman" w:hAnsiTheme="minorHAnsi" w:cs="Arial"/>
          <w:lang w:eastAsia="en-GB"/>
        </w:rPr>
        <w:t>exc</w:t>
      </w:r>
      <w:proofErr w:type="spellEnd"/>
      <w:r w:rsidRPr="00AE3707">
        <w:rPr>
          <w:rFonts w:asciiTheme="minorHAnsi" w:eastAsia="Times New Roman" w:hAnsiTheme="minorHAnsi" w:cs="Arial"/>
          <w:lang w:eastAsia="en-GB"/>
        </w:rPr>
        <w:t xml:space="preserve"> Vat) will not be considered</w:t>
      </w:r>
      <w:r w:rsidRPr="00D0117E">
        <w:rPr>
          <w:rFonts w:asciiTheme="minorHAnsi" w:eastAsia="Times New Roman" w:hAnsiTheme="minorHAnsi" w:cs="Arial"/>
          <w:color w:val="000000"/>
          <w:lang w:eastAsia="en-GB"/>
        </w:rPr>
        <w:t>.</w:t>
      </w:r>
      <w:r>
        <w:rPr>
          <w:rFonts w:asciiTheme="minorHAnsi" w:hAnsiTheme="minorHAnsi" w:cs="Arial"/>
        </w:rPr>
        <w:t xml:space="preserve"> T</w:t>
      </w:r>
      <w:r w:rsidR="007F0021" w:rsidRPr="0039446A">
        <w:rPr>
          <w:rFonts w:asciiTheme="minorHAnsi" w:hAnsiTheme="minorHAnsi" w:cs="Arial"/>
        </w:rPr>
        <w:t>he Project Manager</w:t>
      </w:r>
      <w:r w:rsidR="0062241E" w:rsidRPr="0039446A">
        <w:rPr>
          <w:rFonts w:asciiTheme="minorHAnsi" w:hAnsiTheme="minorHAnsi" w:cs="Arial"/>
        </w:rPr>
        <w:t>/Project Officer</w:t>
      </w:r>
      <w:r w:rsidR="007F0021" w:rsidRPr="0039446A">
        <w:rPr>
          <w:rFonts w:asciiTheme="minorHAnsi" w:hAnsiTheme="minorHAnsi" w:cs="Arial"/>
        </w:rPr>
        <w:t xml:space="preserve"> reserves the right</w:t>
      </w:r>
      <w:r>
        <w:rPr>
          <w:rFonts w:asciiTheme="minorHAnsi" w:hAnsiTheme="minorHAnsi" w:cs="Arial"/>
        </w:rPr>
        <w:t xml:space="preserve"> </w:t>
      </w:r>
      <w:r w:rsidR="007F0021" w:rsidRPr="0039446A">
        <w:rPr>
          <w:rFonts w:asciiTheme="minorHAnsi" w:hAnsiTheme="minorHAnsi" w:cs="Arial"/>
        </w:rPr>
        <w:t xml:space="preserve">to reject the proposal if they are not satisfied with the content and/or not to appoint the cheapest or any tender for any reason. </w:t>
      </w:r>
    </w:p>
    <w:p w14:paraId="3EC164E0" w14:textId="263655FA" w:rsidR="00961B15" w:rsidRDefault="00961B15">
      <w:pPr>
        <w:rPr>
          <w:rFonts w:asciiTheme="minorHAnsi" w:hAnsiTheme="minorHAnsi" w:cs="Arial"/>
        </w:rPr>
      </w:pPr>
    </w:p>
    <w:p w14:paraId="426C9C37" w14:textId="71097857" w:rsidR="0025651E" w:rsidRPr="0025651E" w:rsidRDefault="0025651E" w:rsidP="0025651E">
      <w:pPr>
        <w:rPr>
          <w:b/>
          <w:bCs/>
          <w:sz w:val="32"/>
          <w:szCs w:val="32"/>
        </w:rPr>
      </w:pPr>
      <w:r w:rsidRPr="0025651E">
        <w:rPr>
          <w:b/>
          <w:bCs/>
          <w:sz w:val="32"/>
          <w:szCs w:val="32"/>
        </w:rPr>
        <w:t>Additional information</w:t>
      </w:r>
    </w:p>
    <w:p w14:paraId="2F922E58" w14:textId="0937F2DC" w:rsidR="000B7F0C" w:rsidRDefault="000B7F0C" w:rsidP="00961B15">
      <w:pPr>
        <w:pStyle w:val="Heading2"/>
      </w:pPr>
      <w:r>
        <w:t xml:space="preserve">Map </w:t>
      </w:r>
    </w:p>
    <w:p w14:paraId="3AE7468E" w14:textId="77777777" w:rsidR="00961B15" w:rsidRDefault="00961B15" w:rsidP="00A41DF9">
      <w:pPr>
        <w:spacing w:after="0"/>
        <w:ind w:left="284"/>
        <w:rPr>
          <w:rFonts w:asciiTheme="minorHAnsi" w:hAnsiTheme="minorHAnsi" w:cs="Arial"/>
        </w:rPr>
      </w:pPr>
    </w:p>
    <w:p w14:paraId="66F22ABE" w14:textId="79ADCAD4" w:rsidR="000B7F0C" w:rsidRDefault="00961B15" w:rsidP="00A41DF9">
      <w:pPr>
        <w:spacing w:after="0"/>
        <w:ind w:left="284"/>
        <w:rPr>
          <w:rFonts w:asciiTheme="minorHAnsi" w:hAnsiTheme="minorHAnsi" w:cs="Arial"/>
        </w:rPr>
      </w:pPr>
      <w:proofErr w:type="spellStart"/>
      <w:r>
        <w:rPr>
          <w:rFonts w:asciiTheme="minorHAnsi" w:hAnsiTheme="minorHAnsi" w:cs="Arial"/>
        </w:rPr>
        <w:t>Long</w:t>
      </w:r>
      <w:r w:rsidR="00185757">
        <w:rPr>
          <w:rFonts w:asciiTheme="minorHAnsi" w:hAnsiTheme="minorHAnsi" w:cs="Arial"/>
        </w:rPr>
        <w:t>m</w:t>
      </w:r>
      <w:r>
        <w:rPr>
          <w:rFonts w:asciiTheme="minorHAnsi" w:hAnsiTheme="minorHAnsi" w:cs="Arial"/>
        </w:rPr>
        <w:t>ynd</w:t>
      </w:r>
      <w:proofErr w:type="spellEnd"/>
      <w:r>
        <w:rPr>
          <w:rFonts w:asciiTheme="minorHAnsi" w:hAnsiTheme="minorHAnsi" w:cs="Arial"/>
        </w:rPr>
        <w:t xml:space="preserve"> </w:t>
      </w:r>
      <w:r w:rsidR="005438E5" w:rsidRPr="005438E5">
        <w:rPr>
          <w:rFonts w:asciiTheme="minorHAnsi" w:hAnsiTheme="minorHAnsi" w:cs="Arial"/>
          <w:noProof/>
        </w:rPr>
        <w:drawing>
          <wp:inline distT="0" distB="0" distL="0" distR="0" wp14:anchorId="1D72D11E" wp14:editId="57BE855B">
            <wp:extent cx="5731510" cy="3858895"/>
            <wp:effectExtent l="0" t="0" r="254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858895"/>
                    </a:xfrm>
                    <a:prstGeom prst="rect">
                      <a:avLst/>
                    </a:prstGeom>
                    <a:noFill/>
                    <a:ln>
                      <a:noFill/>
                    </a:ln>
                  </pic:spPr>
                </pic:pic>
              </a:graphicData>
            </a:graphic>
          </wp:inline>
        </w:drawing>
      </w:r>
    </w:p>
    <w:p w14:paraId="11544450" w14:textId="68CD7C97" w:rsidR="00581FD8" w:rsidRDefault="00581FD8" w:rsidP="00A41DF9">
      <w:pPr>
        <w:spacing w:after="0"/>
        <w:ind w:left="284"/>
        <w:rPr>
          <w:rFonts w:asciiTheme="minorHAnsi" w:hAnsiTheme="minorHAnsi" w:cs="Arial"/>
        </w:rPr>
      </w:pPr>
    </w:p>
    <w:p w14:paraId="2E318A4B" w14:textId="7BBCD5B9" w:rsidR="00581FD8" w:rsidRDefault="00581FD8" w:rsidP="00A41DF9">
      <w:pPr>
        <w:spacing w:after="0"/>
        <w:ind w:left="284"/>
        <w:rPr>
          <w:rFonts w:asciiTheme="minorHAnsi" w:hAnsiTheme="minorHAnsi" w:cs="Arial"/>
        </w:rPr>
      </w:pPr>
    </w:p>
    <w:p w14:paraId="5CB73916" w14:textId="77777777" w:rsidR="00EE2158" w:rsidRPr="00EE2158" w:rsidRDefault="0025651E" w:rsidP="00EE2158">
      <w:pPr>
        <w:pStyle w:val="Heading2"/>
        <w:rPr>
          <w:sz w:val="24"/>
          <w:szCs w:val="24"/>
        </w:rPr>
      </w:pPr>
      <w:r w:rsidRPr="00EE2158">
        <w:rPr>
          <w:sz w:val="24"/>
          <w:szCs w:val="24"/>
        </w:rPr>
        <w:lastRenderedPageBreak/>
        <w:t xml:space="preserve">NATIONAL TRUST GENERAL TERMS AND CONDITIONS OF PURCHASE </w:t>
      </w:r>
    </w:p>
    <w:p w14:paraId="1BCA84D3"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 INTERPRETATION</w:t>
      </w:r>
    </w:p>
    <w:p w14:paraId="43566466"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64567D69"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In these Contract Terms, the following definitions apply:</w:t>
      </w:r>
    </w:p>
    <w:p w14:paraId="6516159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"Contract" means each </w:t>
      </w:r>
      <w:r>
        <w:rPr>
          <w:rFonts w:ascii="Arial" w:hAnsi="Arial" w:cs="Arial"/>
          <w:sz w:val="20"/>
          <w:szCs w:val="20"/>
        </w:rPr>
        <w:t>co</w:t>
      </w:r>
      <w:r w:rsidRPr="00CA2FD5">
        <w:rPr>
          <w:rFonts w:ascii="Arial" w:hAnsi="Arial" w:cs="Arial"/>
          <w:sz w:val="20"/>
          <w:szCs w:val="20"/>
        </w:rPr>
        <w:t>ntract for the supply of Goods and/or Services in accordance with the Contract</w:t>
      </w:r>
      <w:r>
        <w:rPr>
          <w:rFonts w:ascii="Arial" w:hAnsi="Arial" w:cs="Arial"/>
          <w:sz w:val="20"/>
          <w:szCs w:val="20"/>
        </w:rPr>
        <w:t xml:space="preserve"> </w:t>
      </w:r>
      <w:proofErr w:type="gramStart"/>
      <w:r w:rsidRPr="00CA2FD5">
        <w:rPr>
          <w:rFonts w:ascii="Arial" w:hAnsi="Arial" w:cs="Arial"/>
          <w:sz w:val="20"/>
          <w:szCs w:val="20"/>
        </w:rPr>
        <w:t>Terms;</w:t>
      </w:r>
      <w:proofErr w:type="gramEnd"/>
    </w:p>
    <w:p w14:paraId="1B47F42A"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"Contract Terms" means these general terms and conditions of purchase and any special conditions agreed in</w:t>
      </w:r>
      <w:r>
        <w:rPr>
          <w:rFonts w:ascii="Arial" w:hAnsi="Arial" w:cs="Arial"/>
          <w:sz w:val="20"/>
          <w:szCs w:val="20"/>
        </w:rPr>
        <w:t xml:space="preserve"> </w:t>
      </w:r>
      <w:r w:rsidRPr="00CA2FD5">
        <w:rPr>
          <w:rFonts w:ascii="Arial" w:hAnsi="Arial" w:cs="Arial"/>
          <w:sz w:val="20"/>
          <w:szCs w:val="20"/>
        </w:rPr>
        <w:t xml:space="preserve">writing between the Purchaser and the </w:t>
      </w:r>
      <w:proofErr w:type="gramStart"/>
      <w:r w:rsidRPr="00CA2FD5">
        <w:rPr>
          <w:rFonts w:ascii="Arial" w:hAnsi="Arial" w:cs="Arial"/>
          <w:sz w:val="20"/>
          <w:szCs w:val="20"/>
        </w:rPr>
        <w:t>Supplier;</w:t>
      </w:r>
      <w:proofErr w:type="gramEnd"/>
    </w:p>
    <w:p w14:paraId="326EB7B7"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"Goods" means the goods (or any part of them, including any instalment, component, part of or raw</w:t>
      </w:r>
    </w:p>
    <w:p w14:paraId="5C8AB3C2"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materials used in such goods) described in an Order;</w:t>
      </w:r>
      <w:r>
        <w:rPr>
          <w:rFonts w:ascii="Arial" w:hAnsi="Arial" w:cs="Arial"/>
          <w:sz w:val="20"/>
          <w:szCs w:val="20"/>
        </w:rPr>
        <w:t xml:space="preserve"> </w:t>
      </w:r>
      <w:r w:rsidRPr="00CA2FD5">
        <w:rPr>
          <w:rFonts w:ascii="Arial" w:hAnsi="Arial" w:cs="Arial"/>
          <w:sz w:val="20"/>
          <w:szCs w:val="20"/>
        </w:rPr>
        <w:t xml:space="preserve">“Materials” All copy, design work, </w:t>
      </w:r>
      <w:proofErr w:type="gramStart"/>
      <w:r w:rsidRPr="00CA2FD5">
        <w:rPr>
          <w:rFonts w:ascii="Arial" w:hAnsi="Arial" w:cs="Arial"/>
          <w:sz w:val="20"/>
          <w:szCs w:val="20"/>
        </w:rPr>
        <w:t>art work</w:t>
      </w:r>
      <w:proofErr w:type="gramEnd"/>
      <w:r w:rsidRPr="00CA2FD5">
        <w:rPr>
          <w:rFonts w:ascii="Arial" w:hAnsi="Arial" w:cs="Arial"/>
          <w:sz w:val="20"/>
          <w:szCs w:val="20"/>
        </w:rPr>
        <w:t>, reports, information and other materials generated or supplied</w:t>
      </w:r>
      <w:r>
        <w:rPr>
          <w:rFonts w:ascii="Arial" w:hAnsi="Arial" w:cs="Arial"/>
          <w:sz w:val="20"/>
          <w:szCs w:val="20"/>
        </w:rPr>
        <w:t xml:space="preserve"> </w:t>
      </w:r>
      <w:r w:rsidRPr="00CA2FD5">
        <w:rPr>
          <w:rFonts w:ascii="Arial" w:hAnsi="Arial" w:cs="Arial"/>
          <w:sz w:val="20"/>
          <w:szCs w:val="20"/>
        </w:rPr>
        <w:t>by the Supplier in the course of providing the Goods and/or Services.</w:t>
      </w:r>
    </w:p>
    <w:p w14:paraId="501EEFDE"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"Purchaser" means the company or body within the Purchaser Group which is named on the </w:t>
      </w:r>
      <w:proofErr w:type="gramStart"/>
      <w:r w:rsidRPr="00CA2FD5">
        <w:rPr>
          <w:rFonts w:ascii="Arial" w:hAnsi="Arial" w:cs="Arial"/>
          <w:sz w:val="20"/>
          <w:szCs w:val="20"/>
        </w:rPr>
        <w:t>Order;</w:t>
      </w:r>
      <w:proofErr w:type="gramEnd"/>
    </w:p>
    <w:p w14:paraId="4DE5020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"Purchaser Group" means the National Trust for Places of Historic Interest or Natural Beauty, registered charity</w:t>
      </w:r>
      <w:r>
        <w:rPr>
          <w:rFonts w:ascii="Arial" w:hAnsi="Arial" w:cs="Arial"/>
          <w:sz w:val="20"/>
          <w:szCs w:val="20"/>
        </w:rPr>
        <w:t xml:space="preserve"> </w:t>
      </w:r>
      <w:r w:rsidRPr="00CA2FD5">
        <w:rPr>
          <w:rFonts w:ascii="Arial" w:hAnsi="Arial" w:cs="Arial"/>
          <w:sz w:val="20"/>
          <w:szCs w:val="20"/>
        </w:rPr>
        <w:t>number 205846 (the "National Trust") and any company or legal entity controlling, controlled</w:t>
      </w:r>
      <w:r>
        <w:rPr>
          <w:rFonts w:ascii="Arial" w:hAnsi="Arial" w:cs="Arial"/>
          <w:sz w:val="20"/>
          <w:szCs w:val="20"/>
        </w:rPr>
        <w:t xml:space="preserve"> </w:t>
      </w:r>
      <w:r w:rsidRPr="00CA2FD5">
        <w:rPr>
          <w:rFonts w:ascii="Arial" w:hAnsi="Arial" w:cs="Arial"/>
          <w:sz w:val="20"/>
          <w:szCs w:val="20"/>
        </w:rPr>
        <w:t>by or under common control with the National Trust. In this definition "control" means the</w:t>
      </w:r>
    </w:p>
    <w:p w14:paraId="658C5D80"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ownership directly or indirectly of 50% or more of the voting shares or the power to direct or</w:t>
      </w:r>
      <w:r>
        <w:rPr>
          <w:rFonts w:ascii="Arial" w:hAnsi="Arial" w:cs="Arial"/>
          <w:sz w:val="20"/>
          <w:szCs w:val="20"/>
        </w:rPr>
        <w:t xml:space="preserve"> </w:t>
      </w:r>
      <w:r w:rsidRPr="00CA2FD5">
        <w:rPr>
          <w:rFonts w:ascii="Arial" w:hAnsi="Arial" w:cs="Arial"/>
          <w:sz w:val="20"/>
          <w:szCs w:val="20"/>
        </w:rPr>
        <w:t>cause the direction and management of the affairs and policies of a company or legal entity in</w:t>
      </w:r>
      <w:r>
        <w:rPr>
          <w:rFonts w:ascii="Arial" w:hAnsi="Arial" w:cs="Arial"/>
          <w:sz w:val="20"/>
          <w:szCs w:val="20"/>
        </w:rPr>
        <w:t xml:space="preserve"> </w:t>
      </w:r>
      <w:r w:rsidRPr="00CA2FD5">
        <w:rPr>
          <w:rFonts w:ascii="Arial" w:hAnsi="Arial" w:cs="Arial"/>
          <w:sz w:val="20"/>
          <w:szCs w:val="20"/>
        </w:rPr>
        <w:t xml:space="preserve">accordance with its </w:t>
      </w:r>
      <w:proofErr w:type="gramStart"/>
      <w:r w:rsidRPr="00CA2FD5">
        <w:rPr>
          <w:rFonts w:ascii="Arial" w:hAnsi="Arial" w:cs="Arial"/>
          <w:sz w:val="20"/>
          <w:szCs w:val="20"/>
        </w:rPr>
        <w:t>wishes;</w:t>
      </w:r>
      <w:proofErr w:type="gramEnd"/>
    </w:p>
    <w:p w14:paraId="54EBDAD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"Order" means the Purchaser's purchase order for Goods and/or </w:t>
      </w:r>
      <w:proofErr w:type="gramStart"/>
      <w:r w:rsidRPr="00CA2FD5">
        <w:rPr>
          <w:rFonts w:ascii="Arial" w:hAnsi="Arial" w:cs="Arial"/>
          <w:sz w:val="20"/>
          <w:szCs w:val="20"/>
        </w:rPr>
        <w:t>Services;</w:t>
      </w:r>
      <w:proofErr w:type="gramEnd"/>
    </w:p>
    <w:p w14:paraId="7737D7DA"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"Services" means the services (if any) described in the </w:t>
      </w:r>
      <w:proofErr w:type="gramStart"/>
      <w:r w:rsidRPr="00CA2FD5">
        <w:rPr>
          <w:rFonts w:ascii="Arial" w:hAnsi="Arial" w:cs="Arial"/>
          <w:sz w:val="20"/>
          <w:szCs w:val="20"/>
        </w:rPr>
        <w:t>Order;</w:t>
      </w:r>
      <w:proofErr w:type="gramEnd"/>
    </w:p>
    <w:p w14:paraId="3460AD4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"Specification" means any description or specification for the Goods (including related plans and drawings</w:t>
      </w:r>
      <w:proofErr w:type="gramStart"/>
      <w:r w:rsidRPr="00CA2FD5">
        <w:rPr>
          <w:rFonts w:ascii="Arial" w:hAnsi="Arial" w:cs="Arial"/>
          <w:sz w:val="20"/>
          <w:szCs w:val="20"/>
        </w:rPr>
        <w:t>)</w:t>
      </w:r>
      <w:proofErr w:type="gramEnd"/>
      <w:r w:rsidRPr="00CA2FD5">
        <w:rPr>
          <w:rFonts w:ascii="Arial" w:hAnsi="Arial" w:cs="Arial"/>
          <w:sz w:val="20"/>
          <w:szCs w:val="20"/>
        </w:rPr>
        <w:t xml:space="preserve"> or</w:t>
      </w:r>
      <w:r>
        <w:rPr>
          <w:rFonts w:ascii="Arial" w:hAnsi="Arial" w:cs="Arial"/>
          <w:sz w:val="20"/>
          <w:szCs w:val="20"/>
        </w:rPr>
        <w:t xml:space="preserve"> </w:t>
      </w:r>
      <w:r w:rsidRPr="00CA2FD5">
        <w:rPr>
          <w:rFonts w:ascii="Arial" w:hAnsi="Arial" w:cs="Arial"/>
          <w:sz w:val="20"/>
          <w:szCs w:val="20"/>
        </w:rPr>
        <w:t>Services agreed in writing by the Purchaser and the Supplier; and</w:t>
      </w:r>
    </w:p>
    <w:p w14:paraId="7BE5140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"Supplier" means the person, </w:t>
      </w:r>
      <w:proofErr w:type="gramStart"/>
      <w:r w:rsidRPr="00CA2FD5">
        <w:rPr>
          <w:rFonts w:ascii="Arial" w:hAnsi="Arial" w:cs="Arial"/>
          <w:sz w:val="20"/>
          <w:szCs w:val="20"/>
        </w:rPr>
        <w:t>firm</w:t>
      </w:r>
      <w:proofErr w:type="gramEnd"/>
      <w:r w:rsidRPr="00CA2FD5">
        <w:rPr>
          <w:rFonts w:ascii="Arial" w:hAnsi="Arial" w:cs="Arial"/>
          <w:sz w:val="20"/>
          <w:szCs w:val="20"/>
        </w:rPr>
        <w:t xml:space="preserve"> or company from whom the Purchaser purchases the Goods and/or</w:t>
      </w:r>
    </w:p>
    <w:p w14:paraId="1E3F0F97"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Services.</w:t>
      </w:r>
    </w:p>
    <w:p w14:paraId="7445D7D0"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36753D1A"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 BASIS OF PURCHASE</w:t>
      </w:r>
    </w:p>
    <w:p w14:paraId="4AB5CFB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3BEE349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2.1 An Order constitutes an offer by the Purchaser to purchase the Goods and/or acquire the Services subject to the</w:t>
      </w:r>
      <w:r>
        <w:rPr>
          <w:rFonts w:ascii="Arial" w:hAnsi="Arial" w:cs="Arial"/>
          <w:sz w:val="20"/>
          <w:szCs w:val="20"/>
        </w:rPr>
        <w:t xml:space="preserve"> </w:t>
      </w:r>
      <w:r w:rsidRPr="00CA2FD5">
        <w:rPr>
          <w:rFonts w:ascii="Arial" w:hAnsi="Arial" w:cs="Arial"/>
          <w:sz w:val="20"/>
          <w:szCs w:val="20"/>
        </w:rPr>
        <w:t>Contract Terms.</w:t>
      </w:r>
    </w:p>
    <w:p w14:paraId="3C65270E"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2.2 The Order shall be deemed to be accepted on the earlier of:</w:t>
      </w:r>
    </w:p>
    <w:p w14:paraId="0F980A86"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2.2.1 the Supplier accepting the Purchaser’s Order; or</w:t>
      </w:r>
    </w:p>
    <w:p w14:paraId="56D86044"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2.2.2 any act by the Supplier consistent with fulfilling the Order, including (a) the commencement of any work by</w:t>
      </w:r>
      <w:r>
        <w:rPr>
          <w:rFonts w:ascii="Arial" w:hAnsi="Arial" w:cs="Arial"/>
          <w:sz w:val="20"/>
          <w:szCs w:val="20"/>
        </w:rPr>
        <w:t xml:space="preserve"> </w:t>
      </w:r>
      <w:r w:rsidRPr="00CA2FD5">
        <w:rPr>
          <w:rFonts w:ascii="Arial" w:hAnsi="Arial" w:cs="Arial"/>
          <w:sz w:val="20"/>
          <w:szCs w:val="20"/>
        </w:rPr>
        <w:t>the Supplier, or (b) the delivery of any Goods or the performance of any Services by or on behalf of the</w:t>
      </w:r>
      <w:r>
        <w:rPr>
          <w:rFonts w:ascii="Arial" w:hAnsi="Arial" w:cs="Arial"/>
          <w:sz w:val="20"/>
          <w:szCs w:val="20"/>
        </w:rPr>
        <w:t xml:space="preserve"> </w:t>
      </w:r>
      <w:r w:rsidRPr="00CA2FD5">
        <w:rPr>
          <w:rFonts w:ascii="Arial" w:hAnsi="Arial" w:cs="Arial"/>
          <w:sz w:val="20"/>
          <w:szCs w:val="20"/>
        </w:rPr>
        <w:t>Supplier, on which date the Contract shall come into existence.</w:t>
      </w:r>
    </w:p>
    <w:p w14:paraId="45F1E346"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2.3 The Contract Terms shall apply to each Contract to the exclusion of any other terms and conditions which the</w:t>
      </w:r>
      <w:r>
        <w:rPr>
          <w:rFonts w:ascii="Arial" w:hAnsi="Arial" w:cs="Arial"/>
          <w:sz w:val="20"/>
          <w:szCs w:val="20"/>
        </w:rPr>
        <w:t xml:space="preserve"> </w:t>
      </w:r>
      <w:r w:rsidRPr="00CA2FD5">
        <w:rPr>
          <w:rFonts w:ascii="Arial" w:hAnsi="Arial" w:cs="Arial"/>
          <w:sz w:val="20"/>
          <w:szCs w:val="20"/>
        </w:rPr>
        <w:t>Supplier purports to incorporate, including any terms and conditions on any quotation which has been given to</w:t>
      </w:r>
      <w:r>
        <w:rPr>
          <w:rFonts w:ascii="Arial" w:hAnsi="Arial" w:cs="Arial"/>
          <w:sz w:val="20"/>
          <w:szCs w:val="20"/>
        </w:rPr>
        <w:t xml:space="preserve"> </w:t>
      </w:r>
      <w:r w:rsidRPr="00CA2FD5">
        <w:rPr>
          <w:rFonts w:ascii="Arial" w:hAnsi="Arial" w:cs="Arial"/>
          <w:sz w:val="20"/>
          <w:szCs w:val="20"/>
        </w:rPr>
        <w:t>the Purchaser or to which the Supplier refers when accepting the Order.</w:t>
      </w:r>
    </w:p>
    <w:p w14:paraId="6BA8D4B6"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2.4 No variation to the Contract, including to an Order or to the Contract Terms, shall be binding unless agreed in</w:t>
      </w:r>
      <w:r>
        <w:rPr>
          <w:rFonts w:ascii="Arial" w:hAnsi="Arial" w:cs="Arial"/>
          <w:sz w:val="20"/>
          <w:szCs w:val="20"/>
        </w:rPr>
        <w:t xml:space="preserve"> </w:t>
      </w:r>
      <w:r w:rsidRPr="00CA2FD5">
        <w:rPr>
          <w:rFonts w:ascii="Arial" w:hAnsi="Arial" w:cs="Arial"/>
          <w:sz w:val="20"/>
          <w:szCs w:val="20"/>
        </w:rPr>
        <w:t>writing by the Purchaser's authorised representative.</w:t>
      </w:r>
    </w:p>
    <w:p w14:paraId="46F5339E"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2.5 To the extent that any special conditions agreed in writing between the Purchaser and the Supplier are</w:t>
      </w:r>
      <w:r>
        <w:rPr>
          <w:rFonts w:ascii="Arial" w:hAnsi="Arial" w:cs="Arial"/>
          <w:sz w:val="20"/>
          <w:szCs w:val="20"/>
        </w:rPr>
        <w:t xml:space="preserve"> </w:t>
      </w:r>
      <w:r w:rsidRPr="00CA2FD5">
        <w:rPr>
          <w:rFonts w:ascii="Arial" w:hAnsi="Arial" w:cs="Arial"/>
          <w:sz w:val="20"/>
          <w:szCs w:val="20"/>
        </w:rPr>
        <w:t>inconsistent with these general terms and conditions of purchase, the provisions of the special conditions shall</w:t>
      </w:r>
      <w:r>
        <w:rPr>
          <w:rFonts w:ascii="Arial" w:hAnsi="Arial" w:cs="Arial"/>
          <w:sz w:val="20"/>
          <w:szCs w:val="20"/>
        </w:rPr>
        <w:t xml:space="preserve"> </w:t>
      </w:r>
      <w:r w:rsidRPr="00CA2FD5">
        <w:rPr>
          <w:rFonts w:ascii="Arial" w:hAnsi="Arial" w:cs="Arial"/>
          <w:sz w:val="20"/>
          <w:szCs w:val="20"/>
        </w:rPr>
        <w:t>prevail.</w:t>
      </w:r>
    </w:p>
    <w:p w14:paraId="47CA04A6"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2C211C63"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3 </w:t>
      </w:r>
      <w:proofErr w:type="gramStart"/>
      <w:r w:rsidRPr="00CA2FD5">
        <w:rPr>
          <w:rFonts w:ascii="Arial" w:hAnsi="Arial" w:cs="Arial"/>
          <w:sz w:val="20"/>
          <w:szCs w:val="20"/>
        </w:rPr>
        <w:t>SUPPLY</w:t>
      </w:r>
      <w:proofErr w:type="gramEnd"/>
      <w:r w:rsidRPr="00CA2FD5">
        <w:rPr>
          <w:rFonts w:ascii="Arial" w:hAnsi="Arial" w:cs="Arial"/>
          <w:sz w:val="20"/>
          <w:szCs w:val="20"/>
        </w:rPr>
        <w:t xml:space="preserve"> OF GOODS</w:t>
      </w:r>
    </w:p>
    <w:p w14:paraId="0D4AD1C4"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0A5E10D7"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 The Supplier shall ensure that the Goods shall:</w:t>
      </w:r>
    </w:p>
    <w:p w14:paraId="55B8CA44"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3.1.1 correspond with the Order (including as to quantity and description) and any applicable Specification and/or</w:t>
      </w:r>
      <w:r>
        <w:rPr>
          <w:rFonts w:ascii="Arial" w:hAnsi="Arial" w:cs="Arial"/>
          <w:sz w:val="20"/>
          <w:szCs w:val="20"/>
        </w:rPr>
        <w:t xml:space="preserve"> </w:t>
      </w:r>
      <w:proofErr w:type="gramStart"/>
      <w:r w:rsidRPr="00CA2FD5">
        <w:rPr>
          <w:rFonts w:ascii="Arial" w:hAnsi="Arial" w:cs="Arial"/>
          <w:sz w:val="20"/>
          <w:szCs w:val="20"/>
        </w:rPr>
        <w:t>sample;</w:t>
      </w:r>
      <w:proofErr w:type="gramEnd"/>
    </w:p>
    <w:p w14:paraId="2D347B74"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3.1.2 be of satisfactory quality (within the meaning of the Sale of Goods Act 1979) and fit for any purpose held out</w:t>
      </w:r>
      <w:r>
        <w:rPr>
          <w:rFonts w:ascii="Arial" w:hAnsi="Arial" w:cs="Arial"/>
          <w:sz w:val="20"/>
          <w:szCs w:val="20"/>
        </w:rPr>
        <w:t xml:space="preserve"> </w:t>
      </w:r>
      <w:r w:rsidRPr="00CA2FD5">
        <w:rPr>
          <w:rFonts w:ascii="Arial" w:hAnsi="Arial" w:cs="Arial"/>
          <w:sz w:val="20"/>
          <w:szCs w:val="20"/>
        </w:rPr>
        <w:t xml:space="preserve">by the Supplier or made known to the Supplier by the Purchaser, expressly or by </w:t>
      </w:r>
      <w:proofErr w:type="gramStart"/>
      <w:r w:rsidRPr="00CA2FD5">
        <w:rPr>
          <w:rFonts w:ascii="Arial" w:hAnsi="Arial" w:cs="Arial"/>
          <w:sz w:val="20"/>
          <w:szCs w:val="20"/>
        </w:rPr>
        <w:t>implication;</w:t>
      </w:r>
      <w:proofErr w:type="gramEnd"/>
    </w:p>
    <w:p w14:paraId="5170E86E"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3.1.3 be free from defects in design, </w:t>
      </w:r>
      <w:proofErr w:type="gramStart"/>
      <w:r w:rsidRPr="00CA2FD5">
        <w:rPr>
          <w:rFonts w:ascii="Arial" w:hAnsi="Arial" w:cs="Arial"/>
          <w:sz w:val="20"/>
          <w:szCs w:val="20"/>
        </w:rPr>
        <w:t>materials</w:t>
      </w:r>
      <w:proofErr w:type="gramEnd"/>
      <w:r w:rsidRPr="00CA2FD5">
        <w:rPr>
          <w:rFonts w:ascii="Arial" w:hAnsi="Arial" w:cs="Arial"/>
          <w:sz w:val="20"/>
          <w:szCs w:val="20"/>
        </w:rPr>
        <w:t xml:space="preserve"> and workmanship; and</w:t>
      </w:r>
    </w:p>
    <w:p w14:paraId="7391B540"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3.1.4 be marked in accordance with the Purchaser’s instructions and any applicable regulations or requirements of the</w:t>
      </w:r>
      <w:r>
        <w:rPr>
          <w:rFonts w:ascii="Arial" w:hAnsi="Arial" w:cs="Arial"/>
          <w:sz w:val="20"/>
          <w:szCs w:val="20"/>
        </w:rPr>
        <w:t xml:space="preserve"> </w:t>
      </w:r>
      <w:r w:rsidRPr="00CA2FD5">
        <w:rPr>
          <w:rFonts w:ascii="Arial" w:hAnsi="Arial" w:cs="Arial"/>
          <w:sz w:val="20"/>
          <w:szCs w:val="20"/>
        </w:rPr>
        <w:t xml:space="preserve">carrier and properly packed and secured </w:t>
      </w:r>
      <w:proofErr w:type="gramStart"/>
      <w:r w:rsidRPr="00CA2FD5">
        <w:rPr>
          <w:rFonts w:ascii="Arial" w:hAnsi="Arial" w:cs="Arial"/>
          <w:sz w:val="20"/>
          <w:szCs w:val="20"/>
        </w:rPr>
        <w:t>so as to</w:t>
      </w:r>
      <w:proofErr w:type="gramEnd"/>
      <w:r w:rsidRPr="00CA2FD5">
        <w:rPr>
          <w:rFonts w:ascii="Arial" w:hAnsi="Arial" w:cs="Arial"/>
          <w:sz w:val="20"/>
          <w:szCs w:val="20"/>
        </w:rPr>
        <w:t xml:space="preserve"> reach their destination undamaged and in good condition.</w:t>
      </w:r>
    </w:p>
    <w:p w14:paraId="37E34AA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3.2 Goods made to the Purchaser's bespoke Specification shall not be manufactured for or supplied to any other</w:t>
      </w:r>
      <w:r>
        <w:rPr>
          <w:rFonts w:ascii="Arial" w:hAnsi="Arial" w:cs="Arial"/>
          <w:sz w:val="20"/>
          <w:szCs w:val="20"/>
        </w:rPr>
        <w:t xml:space="preserve"> </w:t>
      </w:r>
      <w:r w:rsidRPr="00CA2FD5">
        <w:rPr>
          <w:rFonts w:ascii="Arial" w:hAnsi="Arial" w:cs="Arial"/>
          <w:sz w:val="20"/>
          <w:szCs w:val="20"/>
        </w:rPr>
        <w:t>party.</w:t>
      </w:r>
    </w:p>
    <w:p w14:paraId="25B443AF"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3.3 The Supplier shall inform the Purchaser of any information relating to possible risks to health and safety and</w:t>
      </w:r>
      <w:r>
        <w:rPr>
          <w:rFonts w:ascii="Arial" w:hAnsi="Arial" w:cs="Arial"/>
          <w:sz w:val="20"/>
          <w:szCs w:val="20"/>
        </w:rPr>
        <w:t xml:space="preserve"> </w:t>
      </w:r>
      <w:r w:rsidRPr="00CA2FD5">
        <w:rPr>
          <w:rFonts w:ascii="Arial" w:hAnsi="Arial" w:cs="Arial"/>
          <w:sz w:val="20"/>
          <w:szCs w:val="20"/>
        </w:rPr>
        <w:t>environmental issues related to the Goods. The Supplier shall provide to the Purchaser on request such other</w:t>
      </w:r>
      <w:r>
        <w:rPr>
          <w:rFonts w:ascii="Arial" w:hAnsi="Arial" w:cs="Arial"/>
          <w:sz w:val="20"/>
          <w:szCs w:val="20"/>
        </w:rPr>
        <w:t xml:space="preserve"> </w:t>
      </w:r>
      <w:r w:rsidRPr="00CA2FD5">
        <w:rPr>
          <w:rFonts w:ascii="Arial" w:hAnsi="Arial" w:cs="Arial"/>
          <w:sz w:val="20"/>
          <w:szCs w:val="20"/>
        </w:rPr>
        <w:t>information about the Goods as the Purchaser requires.</w:t>
      </w:r>
    </w:p>
    <w:p w14:paraId="0F9567F2"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71C15A72"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4 </w:t>
      </w:r>
      <w:proofErr w:type="gramStart"/>
      <w:r w:rsidRPr="00CA2FD5">
        <w:rPr>
          <w:rFonts w:ascii="Arial" w:hAnsi="Arial" w:cs="Arial"/>
          <w:sz w:val="20"/>
          <w:szCs w:val="20"/>
        </w:rPr>
        <w:t>SUPPLY</w:t>
      </w:r>
      <w:proofErr w:type="gramEnd"/>
      <w:r w:rsidRPr="00CA2FD5">
        <w:rPr>
          <w:rFonts w:ascii="Arial" w:hAnsi="Arial" w:cs="Arial"/>
          <w:sz w:val="20"/>
          <w:szCs w:val="20"/>
        </w:rPr>
        <w:t xml:space="preserve"> OF SERVICES</w:t>
      </w:r>
    </w:p>
    <w:p w14:paraId="21B7B5B6"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1FC2C8F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4.1 The Supplier shall for the duration of the Contract supply the Services to the Purchaser in accordance with the</w:t>
      </w:r>
      <w:r>
        <w:rPr>
          <w:rFonts w:ascii="Arial" w:hAnsi="Arial" w:cs="Arial"/>
          <w:sz w:val="20"/>
          <w:szCs w:val="20"/>
        </w:rPr>
        <w:t xml:space="preserve"> </w:t>
      </w:r>
      <w:r w:rsidRPr="00CA2FD5">
        <w:rPr>
          <w:rFonts w:ascii="Arial" w:hAnsi="Arial" w:cs="Arial"/>
          <w:sz w:val="20"/>
          <w:szCs w:val="20"/>
        </w:rPr>
        <w:t xml:space="preserve">terms of the Contract, any applicable </w:t>
      </w:r>
      <w:proofErr w:type="gramStart"/>
      <w:r w:rsidRPr="00CA2FD5">
        <w:rPr>
          <w:rFonts w:ascii="Arial" w:hAnsi="Arial" w:cs="Arial"/>
          <w:sz w:val="20"/>
          <w:szCs w:val="20"/>
        </w:rPr>
        <w:t>Specification</w:t>
      </w:r>
      <w:proofErr w:type="gramEnd"/>
      <w:r w:rsidRPr="00CA2FD5">
        <w:rPr>
          <w:rFonts w:ascii="Arial" w:hAnsi="Arial" w:cs="Arial"/>
          <w:sz w:val="20"/>
          <w:szCs w:val="20"/>
        </w:rPr>
        <w:t xml:space="preserve"> and the instructions of the Purchaser.</w:t>
      </w:r>
    </w:p>
    <w:p w14:paraId="0EA51210"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4.2 The Supplier shall meet any performance dates specified in the Order or that the Purchaser notifies to the</w:t>
      </w:r>
      <w:r>
        <w:rPr>
          <w:rFonts w:ascii="Arial" w:hAnsi="Arial" w:cs="Arial"/>
          <w:sz w:val="20"/>
          <w:szCs w:val="20"/>
        </w:rPr>
        <w:t xml:space="preserve"> </w:t>
      </w:r>
      <w:r w:rsidRPr="00CA2FD5">
        <w:rPr>
          <w:rFonts w:ascii="Arial" w:hAnsi="Arial" w:cs="Arial"/>
          <w:sz w:val="20"/>
          <w:szCs w:val="20"/>
        </w:rPr>
        <w:t>Supplier and time is of the essence in relation to any performance dates.</w:t>
      </w:r>
    </w:p>
    <w:p w14:paraId="6DB2B139"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4.3 The Supplier shall:</w:t>
      </w:r>
    </w:p>
    <w:p w14:paraId="7B45C77F"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4.3.1 perform the Services diligently and with all due skill and care and in accordance with good industry practice in</w:t>
      </w:r>
      <w:r>
        <w:rPr>
          <w:rFonts w:ascii="Arial" w:hAnsi="Arial" w:cs="Arial"/>
          <w:sz w:val="20"/>
          <w:szCs w:val="20"/>
        </w:rPr>
        <w:t xml:space="preserve"> </w:t>
      </w:r>
      <w:r w:rsidRPr="00CA2FD5">
        <w:rPr>
          <w:rFonts w:ascii="Arial" w:hAnsi="Arial" w:cs="Arial"/>
          <w:sz w:val="20"/>
          <w:szCs w:val="20"/>
        </w:rPr>
        <w:t>the relevant trade(s</w:t>
      </w:r>
      <w:proofErr w:type="gramStart"/>
      <w:r w:rsidRPr="00CA2FD5">
        <w:rPr>
          <w:rFonts w:ascii="Arial" w:hAnsi="Arial" w:cs="Arial"/>
          <w:sz w:val="20"/>
          <w:szCs w:val="20"/>
        </w:rPr>
        <w:t>);</w:t>
      </w:r>
      <w:proofErr w:type="gramEnd"/>
    </w:p>
    <w:p w14:paraId="3F0353A4"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4.3.2 ensure that the Services are performed by appropriately trained and qualified personnel; and</w:t>
      </w:r>
    </w:p>
    <w:p w14:paraId="7DAC81D5"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4.3.3 not do or omit to do anything which may cause the Purchaser to lose any licence, </w:t>
      </w:r>
      <w:proofErr w:type="gramStart"/>
      <w:r w:rsidRPr="00CA2FD5">
        <w:rPr>
          <w:rFonts w:ascii="Arial" w:hAnsi="Arial" w:cs="Arial"/>
          <w:sz w:val="20"/>
          <w:szCs w:val="20"/>
        </w:rPr>
        <w:t>authority</w:t>
      </w:r>
      <w:proofErr w:type="gramEnd"/>
      <w:r w:rsidRPr="00CA2FD5">
        <w:rPr>
          <w:rFonts w:ascii="Arial" w:hAnsi="Arial" w:cs="Arial"/>
          <w:sz w:val="20"/>
          <w:szCs w:val="20"/>
        </w:rPr>
        <w:t xml:space="preserve"> or other permission</w:t>
      </w:r>
      <w:r>
        <w:rPr>
          <w:rFonts w:ascii="Arial" w:hAnsi="Arial" w:cs="Arial"/>
          <w:sz w:val="20"/>
          <w:szCs w:val="20"/>
        </w:rPr>
        <w:t xml:space="preserve"> </w:t>
      </w:r>
      <w:r w:rsidRPr="00CA2FD5">
        <w:rPr>
          <w:rFonts w:ascii="Arial" w:hAnsi="Arial" w:cs="Arial"/>
          <w:sz w:val="20"/>
          <w:szCs w:val="20"/>
        </w:rPr>
        <w:t>upon which it relies for the purpose of conducting its business.</w:t>
      </w:r>
    </w:p>
    <w:p w14:paraId="5DFDBE9D"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6A867F26"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5 INSPECTION AND TESTING</w:t>
      </w:r>
    </w:p>
    <w:p w14:paraId="44C8C72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658CB752"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The Purchaser shall be entitled to inspect and test the Goods prior to dispatch and to test the Services at any</w:t>
      </w:r>
      <w:r>
        <w:rPr>
          <w:rFonts w:ascii="Arial" w:hAnsi="Arial" w:cs="Arial"/>
          <w:sz w:val="20"/>
          <w:szCs w:val="20"/>
        </w:rPr>
        <w:t xml:space="preserve"> </w:t>
      </w:r>
      <w:r w:rsidRPr="00CA2FD5">
        <w:rPr>
          <w:rFonts w:ascii="Arial" w:hAnsi="Arial" w:cs="Arial"/>
          <w:sz w:val="20"/>
          <w:szCs w:val="20"/>
        </w:rPr>
        <w:t>time during performance, without relieving the Supplier of the Supplier's obligations under the Contract. The</w:t>
      </w:r>
      <w:r>
        <w:rPr>
          <w:rFonts w:ascii="Arial" w:hAnsi="Arial" w:cs="Arial"/>
          <w:sz w:val="20"/>
          <w:szCs w:val="20"/>
        </w:rPr>
        <w:t xml:space="preserve"> </w:t>
      </w:r>
      <w:r w:rsidRPr="00CA2FD5">
        <w:rPr>
          <w:rFonts w:ascii="Arial" w:hAnsi="Arial" w:cs="Arial"/>
          <w:sz w:val="20"/>
          <w:szCs w:val="20"/>
        </w:rPr>
        <w:t xml:space="preserve">Supplier shall provide the Purchaser with such reasonable assistance as it may require </w:t>
      </w:r>
      <w:proofErr w:type="gramStart"/>
      <w:r w:rsidRPr="00CA2FD5">
        <w:rPr>
          <w:rFonts w:ascii="Arial" w:hAnsi="Arial" w:cs="Arial"/>
          <w:sz w:val="20"/>
          <w:szCs w:val="20"/>
        </w:rPr>
        <w:t>in order to</w:t>
      </w:r>
      <w:proofErr w:type="gramEnd"/>
      <w:r w:rsidRPr="00CA2FD5">
        <w:rPr>
          <w:rFonts w:ascii="Arial" w:hAnsi="Arial" w:cs="Arial"/>
          <w:sz w:val="20"/>
          <w:szCs w:val="20"/>
        </w:rPr>
        <w:t xml:space="preserve"> carry out such</w:t>
      </w:r>
      <w:r>
        <w:rPr>
          <w:rFonts w:ascii="Arial" w:hAnsi="Arial" w:cs="Arial"/>
          <w:sz w:val="20"/>
          <w:szCs w:val="20"/>
        </w:rPr>
        <w:t xml:space="preserve"> </w:t>
      </w:r>
      <w:r w:rsidRPr="00CA2FD5">
        <w:rPr>
          <w:rFonts w:ascii="Arial" w:hAnsi="Arial" w:cs="Arial"/>
          <w:sz w:val="20"/>
          <w:szCs w:val="20"/>
        </w:rPr>
        <w:t>inspection or testing. If following such inspection or testing the Purchaser considers that the Goods and/or</w:t>
      </w:r>
      <w:r>
        <w:rPr>
          <w:rFonts w:ascii="Arial" w:hAnsi="Arial" w:cs="Arial"/>
          <w:sz w:val="20"/>
          <w:szCs w:val="20"/>
        </w:rPr>
        <w:t xml:space="preserve"> </w:t>
      </w:r>
      <w:r w:rsidRPr="00CA2FD5">
        <w:rPr>
          <w:rFonts w:ascii="Arial" w:hAnsi="Arial" w:cs="Arial"/>
          <w:sz w:val="20"/>
          <w:szCs w:val="20"/>
        </w:rPr>
        <w:t>Services do not comply or are unlikely to comply with the Contract, the Supplier shall promptly take such</w:t>
      </w:r>
      <w:r>
        <w:rPr>
          <w:rFonts w:ascii="Arial" w:hAnsi="Arial" w:cs="Arial"/>
          <w:sz w:val="20"/>
          <w:szCs w:val="20"/>
        </w:rPr>
        <w:t xml:space="preserve"> </w:t>
      </w:r>
      <w:r w:rsidRPr="00CA2FD5">
        <w:rPr>
          <w:rFonts w:ascii="Arial" w:hAnsi="Arial" w:cs="Arial"/>
          <w:sz w:val="20"/>
          <w:szCs w:val="20"/>
        </w:rPr>
        <w:t>remedial action as is necessary to ensure compliance.</w:t>
      </w:r>
    </w:p>
    <w:p w14:paraId="6261BFAB"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5B02FF20"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 PRICE</w:t>
      </w:r>
    </w:p>
    <w:p w14:paraId="1D026012"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7F2C4629"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6.1 The price of the Goods and Services shall be as stated in the Order and, unless otherwise so stated, shall be</w:t>
      </w:r>
      <w:r>
        <w:rPr>
          <w:rFonts w:ascii="Arial" w:hAnsi="Arial" w:cs="Arial"/>
          <w:sz w:val="20"/>
          <w:szCs w:val="20"/>
        </w:rPr>
        <w:t xml:space="preserve"> </w:t>
      </w:r>
      <w:r w:rsidRPr="00CA2FD5">
        <w:rPr>
          <w:rFonts w:ascii="Arial" w:hAnsi="Arial" w:cs="Arial"/>
          <w:sz w:val="20"/>
          <w:szCs w:val="20"/>
        </w:rPr>
        <w:t>exclusive of any applicable VAT and inclusive of all charges for packaging, packing, shipping, carriage,</w:t>
      </w:r>
      <w:r>
        <w:rPr>
          <w:rFonts w:ascii="Arial" w:hAnsi="Arial" w:cs="Arial"/>
          <w:sz w:val="20"/>
          <w:szCs w:val="20"/>
        </w:rPr>
        <w:t xml:space="preserve"> </w:t>
      </w:r>
      <w:proofErr w:type="gramStart"/>
      <w:r w:rsidRPr="00CA2FD5">
        <w:rPr>
          <w:rFonts w:ascii="Arial" w:hAnsi="Arial" w:cs="Arial"/>
          <w:sz w:val="20"/>
          <w:szCs w:val="20"/>
        </w:rPr>
        <w:t>insurance</w:t>
      </w:r>
      <w:proofErr w:type="gramEnd"/>
      <w:r w:rsidRPr="00CA2FD5">
        <w:rPr>
          <w:rFonts w:ascii="Arial" w:hAnsi="Arial" w:cs="Arial"/>
          <w:sz w:val="20"/>
          <w:szCs w:val="20"/>
        </w:rPr>
        <w:t xml:space="preserve"> and delivery. Any additional charges agreed with the Purchaser before delivery, such as overnight or</w:t>
      </w:r>
      <w:r>
        <w:rPr>
          <w:rFonts w:ascii="Arial" w:hAnsi="Arial" w:cs="Arial"/>
          <w:sz w:val="20"/>
          <w:szCs w:val="20"/>
        </w:rPr>
        <w:t xml:space="preserve"> </w:t>
      </w:r>
      <w:r w:rsidRPr="00CA2FD5">
        <w:rPr>
          <w:rFonts w:ascii="Arial" w:hAnsi="Arial" w:cs="Arial"/>
          <w:sz w:val="20"/>
          <w:szCs w:val="20"/>
        </w:rPr>
        <w:t>small order charges, must be shown separately on the Supplier's invoice.</w:t>
      </w:r>
    </w:p>
    <w:p w14:paraId="608C98DD"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6.2 No increase in the price may be made for any reason without the Purchaser's prior written consent.</w:t>
      </w:r>
    </w:p>
    <w:p w14:paraId="0CD14DCD"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6.3 In respect of the Services, the price shall be the full and exclusive remuneration of the Supplier in respect of its</w:t>
      </w:r>
      <w:r>
        <w:rPr>
          <w:rFonts w:ascii="Arial" w:hAnsi="Arial" w:cs="Arial"/>
          <w:sz w:val="20"/>
          <w:szCs w:val="20"/>
        </w:rPr>
        <w:t xml:space="preserve"> </w:t>
      </w:r>
      <w:r w:rsidRPr="00CA2FD5">
        <w:rPr>
          <w:rFonts w:ascii="Arial" w:hAnsi="Arial" w:cs="Arial"/>
          <w:sz w:val="20"/>
          <w:szCs w:val="20"/>
        </w:rPr>
        <w:t>performance of t</w:t>
      </w:r>
      <w:r>
        <w:rPr>
          <w:rFonts w:ascii="Arial" w:hAnsi="Arial" w:cs="Arial"/>
          <w:sz w:val="20"/>
          <w:szCs w:val="20"/>
        </w:rPr>
        <w:t>h</w:t>
      </w:r>
      <w:r w:rsidRPr="00CA2FD5">
        <w:rPr>
          <w:rFonts w:ascii="Arial" w:hAnsi="Arial" w:cs="Arial"/>
          <w:sz w:val="20"/>
          <w:szCs w:val="20"/>
        </w:rPr>
        <w:t>e Services, including all costs and expenses of the Supplier incurred in connection with the</w:t>
      </w:r>
      <w:r>
        <w:rPr>
          <w:rFonts w:ascii="Arial" w:hAnsi="Arial" w:cs="Arial"/>
          <w:sz w:val="20"/>
          <w:szCs w:val="20"/>
        </w:rPr>
        <w:t xml:space="preserve"> </w:t>
      </w:r>
      <w:r w:rsidRPr="00CA2FD5">
        <w:rPr>
          <w:rFonts w:ascii="Arial" w:hAnsi="Arial" w:cs="Arial"/>
          <w:sz w:val="20"/>
          <w:szCs w:val="20"/>
        </w:rPr>
        <w:t>performance of the Services, unless otherwise agreed in writing in advance by the Purchaser.</w:t>
      </w:r>
    </w:p>
    <w:p w14:paraId="54A25A1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7366C2B3"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 PAYMENT</w:t>
      </w:r>
    </w:p>
    <w:p w14:paraId="48483C8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16469EF3"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7.1 Unless otherwise stated by the Purchaser, the Purchaser shall pay the price of the Goods and/or Services 30</w:t>
      </w:r>
      <w:r>
        <w:rPr>
          <w:rFonts w:ascii="Arial" w:hAnsi="Arial" w:cs="Arial"/>
          <w:sz w:val="20"/>
          <w:szCs w:val="20"/>
        </w:rPr>
        <w:t xml:space="preserve"> </w:t>
      </w:r>
      <w:r w:rsidRPr="00CA2FD5">
        <w:rPr>
          <w:rFonts w:ascii="Arial" w:hAnsi="Arial" w:cs="Arial"/>
          <w:sz w:val="20"/>
          <w:szCs w:val="20"/>
        </w:rPr>
        <w:t>days from the later of (a) the date of invoice, or (b) the date the Goods and/or Services are received, provided</w:t>
      </w:r>
      <w:r>
        <w:rPr>
          <w:rFonts w:ascii="Arial" w:hAnsi="Arial" w:cs="Arial"/>
          <w:sz w:val="20"/>
          <w:szCs w:val="20"/>
        </w:rPr>
        <w:t xml:space="preserve"> </w:t>
      </w:r>
      <w:r w:rsidRPr="00CA2FD5">
        <w:rPr>
          <w:rFonts w:ascii="Arial" w:hAnsi="Arial" w:cs="Arial"/>
          <w:sz w:val="20"/>
          <w:szCs w:val="20"/>
        </w:rPr>
        <w:t>that a valid invoice, quoting the Order number, is received by National Trust Supplier Invoices at PO Box 352,</w:t>
      </w:r>
      <w:r>
        <w:rPr>
          <w:rFonts w:ascii="Arial" w:hAnsi="Arial" w:cs="Arial"/>
          <w:sz w:val="20"/>
          <w:szCs w:val="20"/>
        </w:rPr>
        <w:t xml:space="preserve"> </w:t>
      </w:r>
      <w:r w:rsidRPr="00CA2FD5">
        <w:rPr>
          <w:rFonts w:ascii="Arial" w:hAnsi="Arial" w:cs="Arial"/>
          <w:sz w:val="20"/>
          <w:szCs w:val="20"/>
        </w:rPr>
        <w:t>Darlington, DL1 9QQ or supplierinvoices@nationaltrust.org.uk and provided that the Supplier has complied</w:t>
      </w:r>
      <w:r>
        <w:rPr>
          <w:rFonts w:ascii="Arial" w:hAnsi="Arial" w:cs="Arial"/>
          <w:sz w:val="20"/>
          <w:szCs w:val="20"/>
        </w:rPr>
        <w:t xml:space="preserve"> </w:t>
      </w:r>
      <w:r w:rsidRPr="00CA2FD5">
        <w:rPr>
          <w:rFonts w:ascii="Arial" w:hAnsi="Arial" w:cs="Arial"/>
          <w:sz w:val="20"/>
          <w:szCs w:val="20"/>
        </w:rPr>
        <w:t>with clause 7.4.</w:t>
      </w:r>
    </w:p>
    <w:p w14:paraId="2E4C8195"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7.2 Time of payment shall not be of the essence.</w:t>
      </w:r>
    </w:p>
    <w:p w14:paraId="4813F889"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7.3 The Purchaser may set off against the price any sums owed to the Purchaser by the Supplier.</w:t>
      </w:r>
    </w:p>
    <w:p w14:paraId="41327D94" w14:textId="628A5059"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7.4 The Supplier will sign up to the </w:t>
      </w:r>
      <w:proofErr w:type="spellStart"/>
      <w:r w:rsidRPr="00CA2FD5">
        <w:rPr>
          <w:rFonts w:ascii="Arial" w:hAnsi="Arial" w:cs="Arial"/>
          <w:sz w:val="20"/>
          <w:szCs w:val="20"/>
        </w:rPr>
        <w:t>Proactis</w:t>
      </w:r>
      <w:proofErr w:type="spellEnd"/>
      <w:r w:rsidRPr="00CA2FD5">
        <w:rPr>
          <w:rFonts w:ascii="Arial" w:hAnsi="Arial" w:cs="Arial"/>
          <w:sz w:val="20"/>
          <w:szCs w:val="20"/>
        </w:rPr>
        <w:t xml:space="preserve"> portal using the process set out by the Purchaser to enable payment to</w:t>
      </w:r>
      <w:r>
        <w:rPr>
          <w:rFonts w:ascii="Arial" w:hAnsi="Arial" w:cs="Arial"/>
          <w:sz w:val="20"/>
          <w:szCs w:val="20"/>
        </w:rPr>
        <w:t xml:space="preserve"> </w:t>
      </w:r>
      <w:r w:rsidRPr="00CA2FD5">
        <w:rPr>
          <w:rFonts w:ascii="Arial" w:hAnsi="Arial" w:cs="Arial"/>
          <w:sz w:val="20"/>
          <w:szCs w:val="20"/>
        </w:rPr>
        <w:t xml:space="preserve">be made using the Purchaser’s systems. The Supplier shall </w:t>
      </w:r>
      <w:proofErr w:type="gramStart"/>
      <w:r w:rsidRPr="00CA2FD5">
        <w:rPr>
          <w:rFonts w:ascii="Arial" w:hAnsi="Arial" w:cs="Arial"/>
          <w:sz w:val="20"/>
          <w:szCs w:val="20"/>
        </w:rPr>
        <w:t xml:space="preserve">keep their </w:t>
      </w:r>
      <w:proofErr w:type="spellStart"/>
      <w:r w:rsidRPr="00CA2FD5">
        <w:rPr>
          <w:rFonts w:ascii="Arial" w:hAnsi="Arial" w:cs="Arial"/>
          <w:sz w:val="20"/>
          <w:szCs w:val="20"/>
        </w:rPr>
        <w:t>Proactis</w:t>
      </w:r>
      <w:proofErr w:type="spellEnd"/>
      <w:r w:rsidRPr="00CA2FD5">
        <w:rPr>
          <w:rFonts w:ascii="Arial" w:hAnsi="Arial" w:cs="Arial"/>
          <w:sz w:val="20"/>
          <w:szCs w:val="20"/>
        </w:rPr>
        <w:t xml:space="preserve"> account details confidential at all</w:t>
      </w:r>
      <w:r>
        <w:rPr>
          <w:rFonts w:ascii="Arial" w:hAnsi="Arial" w:cs="Arial"/>
          <w:sz w:val="20"/>
          <w:szCs w:val="20"/>
        </w:rPr>
        <w:t xml:space="preserve"> </w:t>
      </w:r>
      <w:r w:rsidRPr="00CA2FD5">
        <w:rPr>
          <w:rFonts w:ascii="Arial" w:hAnsi="Arial" w:cs="Arial"/>
          <w:sz w:val="20"/>
          <w:szCs w:val="20"/>
        </w:rPr>
        <w:t>times</w:t>
      </w:r>
      <w:proofErr w:type="gramEnd"/>
      <w:r w:rsidRPr="00CA2FD5">
        <w:rPr>
          <w:rFonts w:ascii="Arial" w:hAnsi="Arial" w:cs="Arial"/>
          <w:sz w:val="20"/>
          <w:szCs w:val="20"/>
        </w:rPr>
        <w:t>.</w:t>
      </w:r>
    </w:p>
    <w:p w14:paraId="6F395EE4" w14:textId="06FA34A3" w:rsidR="00D000A8" w:rsidRDefault="00D000A8" w:rsidP="00D000A8">
      <w:pPr>
        <w:autoSpaceDE w:val="0"/>
        <w:autoSpaceDN w:val="0"/>
        <w:adjustRightInd w:val="0"/>
        <w:spacing w:after="0" w:line="240" w:lineRule="auto"/>
        <w:rPr>
          <w:rFonts w:ascii="Arial" w:hAnsi="Arial" w:cs="Arial"/>
          <w:sz w:val="20"/>
          <w:szCs w:val="20"/>
        </w:rPr>
      </w:pPr>
    </w:p>
    <w:p w14:paraId="47C20298" w14:textId="77777777" w:rsidR="00D000A8" w:rsidRDefault="00D000A8" w:rsidP="00D000A8">
      <w:pPr>
        <w:autoSpaceDE w:val="0"/>
        <w:autoSpaceDN w:val="0"/>
        <w:adjustRightInd w:val="0"/>
        <w:spacing w:after="0" w:line="240" w:lineRule="auto"/>
        <w:rPr>
          <w:rFonts w:ascii="Arial" w:hAnsi="Arial" w:cs="Arial"/>
          <w:sz w:val="20"/>
          <w:szCs w:val="20"/>
        </w:rPr>
      </w:pPr>
    </w:p>
    <w:p w14:paraId="4908807D" w14:textId="77777777" w:rsidR="00D000A8" w:rsidRDefault="00D000A8" w:rsidP="00D000A8">
      <w:pPr>
        <w:autoSpaceDE w:val="0"/>
        <w:autoSpaceDN w:val="0"/>
        <w:adjustRightInd w:val="0"/>
        <w:spacing w:after="0" w:line="240" w:lineRule="auto"/>
        <w:rPr>
          <w:rFonts w:ascii="Arial" w:hAnsi="Arial" w:cs="Arial"/>
          <w:sz w:val="20"/>
          <w:szCs w:val="20"/>
        </w:rPr>
      </w:pPr>
    </w:p>
    <w:p w14:paraId="66362090"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 xml:space="preserve">8 </w:t>
      </w:r>
      <w:proofErr w:type="gramStart"/>
      <w:r w:rsidRPr="00CA2FD5">
        <w:rPr>
          <w:rFonts w:ascii="Arial" w:hAnsi="Arial" w:cs="Arial"/>
          <w:sz w:val="20"/>
          <w:szCs w:val="20"/>
        </w:rPr>
        <w:t>DELIVERY</w:t>
      </w:r>
      <w:proofErr w:type="gramEnd"/>
    </w:p>
    <w:p w14:paraId="458C166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2A43F19E"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8.1 The Supplier shall deliver the Goods on the date specified in the Order or such other date as agreed in writing</w:t>
      </w:r>
      <w:r>
        <w:rPr>
          <w:rFonts w:ascii="Arial" w:hAnsi="Arial" w:cs="Arial"/>
          <w:sz w:val="20"/>
          <w:szCs w:val="20"/>
        </w:rPr>
        <w:t xml:space="preserve"> </w:t>
      </w:r>
      <w:r w:rsidRPr="00CA2FD5">
        <w:rPr>
          <w:rFonts w:ascii="Arial" w:hAnsi="Arial" w:cs="Arial"/>
          <w:sz w:val="20"/>
          <w:szCs w:val="20"/>
        </w:rPr>
        <w:t>between the parties.</w:t>
      </w:r>
    </w:p>
    <w:p w14:paraId="0B98F479"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8.2 Delivery shall be deemed to be made on receipt of the Goods and/or Services by the Purchaser at the place of</w:t>
      </w:r>
      <w:r>
        <w:rPr>
          <w:rFonts w:ascii="Arial" w:hAnsi="Arial" w:cs="Arial"/>
          <w:sz w:val="20"/>
          <w:szCs w:val="20"/>
        </w:rPr>
        <w:t xml:space="preserve"> </w:t>
      </w:r>
      <w:r w:rsidRPr="00CA2FD5">
        <w:rPr>
          <w:rFonts w:ascii="Arial" w:hAnsi="Arial" w:cs="Arial"/>
          <w:sz w:val="20"/>
          <w:szCs w:val="20"/>
        </w:rPr>
        <w:t>delivery specified in the Order during the Purchaser's normal business hours in accordance with the terms of the</w:t>
      </w:r>
      <w:r>
        <w:rPr>
          <w:rFonts w:ascii="Arial" w:hAnsi="Arial" w:cs="Arial"/>
          <w:sz w:val="20"/>
          <w:szCs w:val="20"/>
        </w:rPr>
        <w:t xml:space="preserve"> </w:t>
      </w:r>
      <w:r w:rsidRPr="00CA2FD5">
        <w:rPr>
          <w:rFonts w:ascii="Arial" w:hAnsi="Arial" w:cs="Arial"/>
          <w:sz w:val="20"/>
          <w:szCs w:val="20"/>
        </w:rPr>
        <w:t>Contract.</w:t>
      </w:r>
    </w:p>
    <w:p w14:paraId="05E770A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8.3 Time of delivery of the Goods is of the essence.</w:t>
      </w:r>
    </w:p>
    <w:p w14:paraId="1ADA1821"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8.4 A delivery note quoting the Order number must accompany each delivery.</w:t>
      </w:r>
    </w:p>
    <w:p w14:paraId="3BDC72D2"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8.5 The Supplier must not deliver the Goods in instalments unless previously agreed in writing with the Purchaser.</w:t>
      </w:r>
      <w:r>
        <w:rPr>
          <w:rFonts w:ascii="Arial" w:hAnsi="Arial" w:cs="Arial"/>
          <w:sz w:val="20"/>
          <w:szCs w:val="20"/>
        </w:rPr>
        <w:t xml:space="preserve"> </w:t>
      </w:r>
      <w:r w:rsidRPr="00CA2FD5">
        <w:rPr>
          <w:rFonts w:ascii="Arial" w:hAnsi="Arial" w:cs="Arial"/>
          <w:sz w:val="20"/>
          <w:szCs w:val="20"/>
        </w:rPr>
        <w:t>If Goods are to be delivered in instalments, the Contract will be treated as a single contract and not severable.</w:t>
      </w:r>
    </w:p>
    <w:p w14:paraId="132DAB0C"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5A07AD25"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 RISK AND TITLE</w:t>
      </w:r>
    </w:p>
    <w:p w14:paraId="738A50B6"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1C474204"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9.1 Risk of damage to or loss of the Goods shall pass to the Purchaser on delivery in accordance with the Contract.</w:t>
      </w:r>
    </w:p>
    <w:p w14:paraId="74BC5C81"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9.2 Title to the Goods shall pass to the Purchaser on delivery or, if earlier, when payment for the Goods is made.</w:t>
      </w:r>
    </w:p>
    <w:p w14:paraId="7935C4E2"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9.3 If the Purchaser properly rejects any Goods the risk in and title to those Goods shall revert to the Supplier.</w:t>
      </w:r>
    </w:p>
    <w:p w14:paraId="1ECF1467"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094E8877"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 </w:t>
      </w:r>
      <w:proofErr w:type="gramStart"/>
      <w:r w:rsidRPr="00CA2FD5">
        <w:rPr>
          <w:rFonts w:ascii="Arial" w:hAnsi="Arial" w:cs="Arial"/>
          <w:sz w:val="20"/>
          <w:szCs w:val="20"/>
        </w:rPr>
        <w:t>COMPLIANCE</w:t>
      </w:r>
      <w:proofErr w:type="gramEnd"/>
    </w:p>
    <w:p w14:paraId="24D5F6ED"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3F6EB6B1"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10.1 The Supplier shall comply with all applicable statutory and regulatory requirements, regulatory policies,</w:t>
      </w:r>
      <w:r>
        <w:rPr>
          <w:rFonts w:ascii="Arial" w:hAnsi="Arial" w:cs="Arial"/>
          <w:sz w:val="20"/>
          <w:szCs w:val="20"/>
        </w:rPr>
        <w:t xml:space="preserve"> </w:t>
      </w:r>
      <w:proofErr w:type="gramStart"/>
      <w:r w:rsidRPr="00CA2FD5">
        <w:rPr>
          <w:rFonts w:ascii="Arial" w:hAnsi="Arial" w:cs="Arial"/>
          <w:sz w:val="20"/>
          <w:szCs w:val="20"/>
        </w:rPr>
        <w:t>guidelines</w:t>
      </w:r>
      <w:proofErr w:type="gramEnd"/>
      <w:r w:rsidRPr="00CA2FD5">
        <w:rPr>
          <w:rFonts w:ascii="Arial" w:hAnsi="Arial" w:cs="Arial"/>
          <w:sz w:val="20"/>
          <w:szCs w:val="20"/>
        </w:rPr>
        <w:t xml:space="preserve"> or industry codes relating to the manufacture, product safety, packaging, labelling, sale, storage,</w:t>
      </w:r>
      <w:r>
        <w:rPr>
          <w:rFonts w:ascii="Arial" w:hAnsi="Arial" w:cs="Arial"/>
          <w:sz w:val="20"/>
          <w:szCs w:val="20"/>
        </w:rPr>
        <w:t xml:space="preserve"> </w:t>
      </w:r>
      <w:r w:rsidRPr="00CA2FD5">
        <w:rPr>
          <w:rFonts w:ascii="Arial" w:hAnsi="Arial" w:cs="Arial"/>
          <w:sz w:val="20"/>
          <w:szCs w:val="20"/>
        </w:rPr>
        <w:t>handling and delivery of the Goods and performance of the Services, including concerning hazardous</w:t>
      </w:r>
      <w:r>
        <w:rPr>
          <w:rFonts w:ascii="Arial" w:hAnsi="Arial" w:cs="Arial"/>
          <w:sz w:val="20"/>
          <w:szCs w:val="20"/>
        </w:rPr>
        <w:t xml:space="preserve"> </w:t>
      </w:r>
      <w:r w:rsidRPr="00CA2FD5">
        <w:rPr>
          <w:rFonts w:ascii="Arial" w:hAnsi="Arial" w:cs="Arial"/>
          <w:sz w:val="20"/>
          <w:szCs w:val="20"/>
        </w:rPr>
        <w:t>substances.</w:t>
      </w:r>
    </w:p>
    <w:p w14:paraId="156380EA"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10.2 The Supplier shall not engage in any activity, </w:t>
      </w:r>
      <w:proofErr w:type="gramStart"/>
      <w:r w:rsidRPr="00CA2FD5">
        <w:rPr>
          <w:rFonts w:ascii="Arial" w:hAnsi="Arial" w:cs="Arial"/>
          <w:sz w:val="20"/>
          <w:szCs w:val="20"/>
        </w:rPr>
        <w:t>practice</w:t>
      </w:r>
      <w:proofErr w:type="gramEnd"/>
      <w:r w:rsidRPr="00CA2FD5">
        <w:rPr>
          <w:rFonts w:ascii="Arial" w:hAnsi="Arial" w:cs="Arial"/>
          <w:sz w:val="20"/>
          <w:szCs w:val="20"/>
        </w:rPr>
        <w:t xml:space="preserve"> or conduct that would constitute an offence under the</w:t>
      </w:r>
      <w:r>
        <w:rPr>
          <w:rFonts w:ascii="Arial" w:hAnsi="Arial" w:cs="Arial"/>
          <w:sz w:val="20"/>
          <w:szCs w:val="20"/>
        </w:rPr>
        <w:t xml:space="preserve"> </w:t>
      </w:r>
      <w:r w:rsidRPr="00CA2FD5">
        <w:rPr>
          <w:rFonts w:ascii="Arial" w:hAnsi="Arial" w:cs="Arial"/>
          <w:sz w:val="20"/>
          <w:szCs w:val="20"/>
        </w:rPr>
        <w:t>Bribery Act 2010 or the Modern Slavery Act 2015 and shall notify the Purchaser promptly in the event that it is</w:t>
      </w:r>
      <w:r>
        <w:rPr>
          <w:rFonts w:ascii="Arial" w:hAnsi="Arial" w:cs="Arial"/>
          <w:sz w:val="20"/>
          <w:szCs w:val="20"/>
        </w:rPr>
        <w:t xml:space="preserve"> </w:t>
      </w:r>
      <w:r w:rsidRPr="00CA2FD5">
        <w:rPr>
          <w:rFonts w:ascii="Arial" w:hAnsi="Arial" w:cs="Arial"/>
          <w:sz w:val="20"/>
          <w:szCs w:val="20"/>
        </w:rPr>
        <w:t>subject to any investigation in respect of bribery or modern slavery.</w:t>
      </w:r>
    </w:p>
    <w:p w14:paraId="255557F8"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10.3 The Supplier shall have and maintain in place throughout the term of this Agreement policies and procedures</w:t>
      </w:r>
      <w:r>
        <w:rPr>
          <w:rFonts w:ascii="Arial" w:hAnsi="Arial" w:cs="Arial"/>
          <w:sz w:val="20"/>
          <w:szCs w:val="20"/>
        </w:rPr>
        <w:t xml:space="preserve"> </w:t>
      </w:r>
      <w:r w:rsidRPr="00CA2FD5">
        <w:rPr>
          <w:rFonts w:ascii="Arial" w:hAnsi="Arial" w:cs="Arial"/>
          <w:sz w:val="20"/>
          <w:szCs w:val="20"/>
        </w:rPr>
        <w:t>relating to (anti) modern slavery and supply chains and anti-bribery.</w:t>
      </w:r>
    </w:p>
    <w:p w14:paraId="561C7918"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10.4 The Supplier shall ensure that the Purchaser’s use of any Materials will not infringe the intellectual property</w:t>
      </w:r>
      <w:r>
        <w:rPr>
          <w:rFonts w:ascii="Arial" w:hAnsi="Arial" w:cs="Arial"/>
          <w:sz w:val="20"/>
          <w:szCs w:val="20"/>
        </w:rPr>
        <w:t xml:space="preserve"> </w:t>
      </w:r>
      <w:r w:rsidRPr="00CA2FD5">
        <w:rPr>
          <w:rFonts w:ascii="Arial" w:hAnsi="Arial" w:cs="Arial"/>
          <w:sz w:val="20"/>
          <w:szCs w:val="20"/>
        </w:rPr>
        <w:t>rights of any third party.</w:t>
      </w:r>
    </w:p>
    <w:p w14:paraId="1D5E69CF"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10.5 The Supplier </w:t>
      </w:r>
      <w:proofErr w:type="gramStart"/>
      <w:r w:rsidRPr="00CA2FD5">
        <w:rPr>
          <w:rFonts w:ascii="Arial" w:hAnsi="Arial" w:cs="Arial"/>
          <w:sz w:val="20"/>
          <w:szCs w:val="20"/>
        </w:rPr>
        <w:t>shall at all times</w:t>
      </w:r>
      <w:proofErr w:type="gramEnd"/>
      <w:r w:rsidRPr="00CA2FD5">
        <w:rPr>
          <w:rFonts w:ascii="Arial" w:hAnsi="Arial" w:cs="Arial"/>
          <w:sz w:val="20"/>
          <w:szCs w:val="20"/>
        </w:rPr>
        <w:t xml:space="preserve"> whilst on the Purchaser’s premises (and shall procure that its employees,</w:t>
      </w:r>
      <w:r>
        <w:rPr>
          <w:rFonts w:ascii="Arial" w:hAnsi="Arial" w:cs="Arial"/>
          <w:sz w:val="20"/>
          <w:szCs w:val="20"/>
        </w:rPr>
        <w:t xml:space="preserve"> </w:t>
      </w:r>
      <w:r w:rsidRPr="00CA2FD5">
        <w:rPr>
          <w:rFonts w:ascii="Arial" w:hAnsi="Arial" w:cs="Arial"/>
          <w:sz w:val="20"/>
          <w:szCs w:val="20"/>
        </w:rPr>
        <w:t>agents and subcontractors) observe and comply with all health and safety rules and regulations and any other</w:t>
      </w:r>
      <w:r>
        <w:rPr>
          <w:rFonts w:ascii="Arial" w:hAnsi="Arial" w:cs="Arial"/>
          <w:sz w:val="20"/>
          <w:szCs w:val="20"/>
        </w:rPr>
        <w:t xml:space="preserve"> </w:t>
      </w:r>
      <w:r w:rsidRPr="00CA2FD5">
        <w:rPr>
          <w:rFonts w:ascii="Arial" w:hAnsi="Arial" w:cs="Arial"/>
          <w:sz w:val="20"/>
          <w:szCs w:val="20"/>
        </w:rPr>
        <w:t>security and safety requirements and rules that apply to those premises, copies of which shall be supplied on</w:t>
      </w:r>
      <w:r>
        <w:rPr>
          <w:rFonts w:ascii="Arial" w:hAnsi="Arial" w:cs="Arial"/>
          <w:sz w:val="20"/>
          <w:szCs w:val="20"/>
        </w:rPr>
        <w:t xml:space="preserve"> </w:t>
      </w:r>
      <w:r w:rsidRPr="00CA2FD5">
        <w:rPr>
          <w:rFonts w:ascii="Arial" w:hAnsi="Arial" w:cs="Arial"/>
          <w:sz w:val="20"/>
          <w:szCs w:val="20"/>
        </w:rPr>
        <w:t>request.</w:t>
      </w:r>
    </w:p>
    <w:p w14:paraId="4A0DE6BE"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10.6 The Supplier shall </w:t>
      </w:r>
      <w:proofErr w:type="gramStart"/>
      <w:r w:rsidRPr="00CA2FD5">
        <w:rPr>
          <w:rFonts w:ascii="Arial" w:hAnsi="Arial" w:cs="Arial"/>
          <w:sz w:val="20"/>
          <w:szCs w:val="20"/>
        </w:rPr>
        <w:t>ensure that at all times</w:t>
      </w:r>
      <w:proofErr w:type="gramEnd"/>
      <w:r w:rsidRPr="00CA2FD5">
        <w:rPr>
          <w:rFonts w:ascii="Arial" w:hAnsi="Arial" w:cs="Arial"/>
          <w:sz w:val="20"/>
          <w:szCs w:val="20"/>
        </w:rPr>
        <w:t xml:space="preserve"> it has and maintains any licences, permissions, consents or other</w:t>
      </w:r>
      <w:r>
        <w:rPr>
          <w:rFonts w:ascii="Arial" w:hAnsi="Arial" w:cs="Arial"/>
          <w:sz w:val="20"/>
          <w:szCs w:val="20"/>
        </w:rPr>
        <w:t xml:space="preserve"> </w:t>
      </w:r>
      <w:r w:rsidRPr="00CA2FD5">
        <w:rPr>
          <w:rFonts w:ascii="Arial" w:hAnsi="Arial" w:cs="Arial"/>
          <w:sz w:val="20"/>
          <w:szCs w:val="20"/>
        </w:rPr>
        <w:t>permits it requires to carry out its obligations under the Contract.</w:t>
      </w:r>
    </w:p>
    <w:p w14:paraId="1259D7E0"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1BBB5F7B"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 RIGHTS AND REMEDIES ON DEFAULT</w:t>
      </w:r>
    </w:p>
    <w:p w14:paraId="7E4AA083"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0FFCAF96"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 Without prejudice to any other right or remedy available to the Purchaser, if any Goods are not supplied or</w:t>
      </w:r>
      <w:r>
        <w:rPr>
          <w:rFonts w:ascii="Arial" w:hAnsi="Arial" w:cs="Arial"/>
          <w:sz w:val="20"/>
          <w:szCs w:val="20"/>
        </w:rPr>
        <w:t xml:space="preserve"> </w:t>
      </w:r>
      <w:r w:rsidRPr="00CA2FD5">
        <w:rPr>
          <w:rFonts w:ascii="Arial" w:hAnsi="Arial" w:cs="Arial"/>
          <w:sz w:val="20"/>
          <w:szCs w:val="20"/>
        </w:rPr>
        <w:t>Services are not performed on the due date or in accordance with the Contract then the Purchaser shall be</w:t>
      </w:r>
      <w:r>
        <w:rPr>
          <w:rFonts w:ascii="Arial" w:hAnsi="Arial" w:cs="Arial"/>
          <w:sz w:val="20"/>
          <w:szCs w:val="20"/>
        </w:rPr>
        <w:t xml:space="preserve"> </w:t>
      </w:r>
      <w:r w:rsidRPr="00CA2FD5">
        <w:rPr>
          <w:rFonts w:ascii="Arial" w:hAnsi="Arial" w:cs="Arial"/>
          <w:sz w:val="20"/>
          <w:szCs w:val="20"/>
        </w:rPr>
        <w:t>entitled to:</w:t>
      </w:r>
    </w:p>
    <w:p w14:paraId="6BE8D9D7"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11.1.1 terminate the Contract or Order (or any part of an Order) with immediate effect by giving written notice to</w:t>
      </w:r>
      <w:r>
        <w:rPr>
          <w:rFonts w:ascii="Arial" w:hAnsi="Arial" w:cs="Arial"/>
          <w:sz w:val="20"/>
          <w:szCs w:val="20"/>
        </w:rPr>
        <w:t xml:space="preserve"> </w:t>
      </w:r>
      <w:r w:rsidRPr="00CA2FD5">
        <w:rPr>
          <w:rFonts w:ascii="Arial" w:hAnsi="Arial" w:cs="Arial"/>
          <w:sz w:val="20"/>
          <w:szCs w:val="20"/>
        </w:rPr>
        <w:t xml:space="preserve">the </w:t>
      </w:r>
      <w:proofErr w:type="gramStart"/>
      <w:r w:rsidRPr="00CA2FD5">
        <w:rPr>
          <w:rFonts w:ascii="Arial" w:hAnsi="Arial" w:cs="Arial"/>
          <w:sz w:val="20"/>
          <w:szCs w:val="20"/>
        </w:rPr>
        <w:t>Supplier;</w:t>
      </w:r>
      <w:proofErr w:type="gramEnd"/>
    </w:p>
    <w:p w14:paraId="5EFA10D4"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11.1.2 reject the Goods (in whole or in part) whether or not title has passed and return those Goods to the Supplier</w:t>
      </w:r>
      <w:r>
        <w:rPr>
          <w:rFonts w:ascii="Arial" w:hAnsi="Arial" w:cs="Arial"/>
          <w:sz w:val="20"/>
          <w:szCs w:val="20"/>
        </w:rPr>
        <w:t xml:space="preserve"> </w:t>
      </w:r>
      <w:r w:rsidRPr="00CA2FD5">
        <w:rPr>
          <w:rFonts w:ascii="Arial" w:hAnsi="Arial" w:cs="Arial"/>
          <w:sz w:val="20"/>
          <w:szCs w:val="20"/>
        </w:rPr>
        <w:t xml:space="preserve">at the Supplier’s </w:t>
      </w:r>
      <w:proofErr w:type="gramStart"/>
      <w:r w:rsidRPr="00CA2FD5">
        <w:rPr>
          <w:rFonts w:ascii="Arial" w:hAnsi="Arial" w:cs="Arial"/>
          <w:sz w:val="20"/>
          <w:szCs w:val="20"/>
        </w:rPr>
        <w:t>expense;</w:t>
      </w:r>
      <w:proofErr w:type="gramEnd"/>
    </w:p>
    <w:p w14:paraId="3A647B71"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11.1.3 require the Supplier to repair the Goods or to supply replacement Goods or Services in accordance with the</w:t>
      </w:r>
      <w:r>
        <w:rPr>
          <w:rFonts w:ascii="Arial" w:hAnsi="Arial" w:cs="Arial"/>
          <w:sz w:val="20"/>
          <w:szCs w:val="20"/>
        </w:rPr>
        <w:t xml:space="preserve"> </w:t>
      </w:r>
      <w:r w:rsidRPr="00CA2FD5">
        <w:rPr>
          <w:rFonts w:ascii="Arial" w:hAnsi="Arial" w:cs="Arial"/>
          <w:sz w:val="20"/>
          <w:szCs w:val="20"/>
        </w:rPr>
        <w:t xml:space="preserve">Contract within seven </w:t>
      </w:r>
      <w:proofErr w:type="gramStart"/>
      <w:r w:rsidRPr="00CA2FD5">
        <w:rPr>
          <w:rFonts w:ascii="Arial" w:hAnsi="Arial" w:cs="Arial"/>
          <w:sz w:val="20"/>
          <w:szCs w:val="20"/>
        </w:rPr>
        <w:t>days;</w:t>
      </w:r>
      <w:proofErr w:type="gramEnd"/>
    </w:p>
    <w:p w14:paraId="3BE08381"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11.1.4 treat the Contract as discharged by the Supplier's breach and require the repayment of any part of the price</w:t>
      </w:r>
      <w:r>
        <w:rPr>
          <w:rFonts w:ascii="Arial" w:hAnsi="Arial" w:cs="Arial"/>
          <w:sz w:val="20"/>
          <w:szCs w:val="20"/>
        </w:rPr>
        <w:t xml:space="preserve"> </w:t>
      </w:r>
      <w:r w:rsidRPr="00CA2FD5">
        <w:rPr>
          <w:rFonts w:ascii="Arial" w:hAnsi="Arial" w:cs="Arial"/>
          <w:sz w:val="20"/>
          <w:szCs w:val="20"/>
        </w:rPr>
        <w:t>already paid whether or not on previous occasions of the Supplier's breach the Purchaser has required or</w:t>
      </w:r>
      <w:r>
        <w:rPr>
          <w:rFonts w:ascii="Arial" w:hAnsi="Arial" w:cs="Arial"/>
          <w:sz w:val="20"/>
          <w:szCs w:val="20"/>
        </w:rPr>
        <w:t xml:space="preserve"> </w:t>
      </w:r>
      <w:r w:rsidRPr="00CA2FD5">
        <w:rPr>
          <w:rFonts w:ascii="Arial" w:hAnsi="Arial" w:cs="Arial"/>
          <w:sz w:val="20"/>
          <w:szCs w:val="20"/>
        </w:rPr>
        <w:t xml:space="preserve">given the opportunity to the Supplier to repair the Goods or to supply replacement Goods or </w:t>
      </w:r>
      <w:proofErr w:type="gramStart"/>
      <w:r w:rsidRPr="00CA2FD5">
        <w:rPr>
          <w:rFonts w:ascii="Arial" w:hAnsi="Arial" w:cs="Arial"/>
          <w:sz w:val="20"/>
          <w:szCs w:val="20"/>
        </w:rPr>
        <w:t>Services;</w:t>
      </w:r>
      <w:proofErr w:type="gramEnd"/>
    </w:p>
    <w:p w14:paraId="2F21C375"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11.1.5 purchase substitute items or services elsewhere and recover from the Supplier any loss or additional costs</w:t>
      </w:r>
      <w:r>
        <w:rPr>
          <w:rFonts w:ascii="Arial" w:hAnsi="Arial" w:cs="Arial"/>
          <w:sz w:val="20"/>
          <w:szCs w:val="20"/>
        </w:rPr>
        <w:t xml:space="preserve"> </w:t>
      </w:r>
      <w:r w:rsidRPr="00CA2FD5">
        <w:rPr>
          <w:rFonts w:ascii="Arial" w:hAnsi="Arial" w:cs="Arial"/>
          <w:sz w:val="20"/>
          <w:szCs w:val="20"/>
        </w:rPr>
        <w:t>incurred; and/or</w:t>
      </w:r>
    </w:p>
    <w:p w14:paraId="3D541FF1"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11.1.6 claim damages for any additional losses or expenses incurred by the Purchaser arising from the Supplier’s</w:t>
      </w:r>
      <w:r>
        <w:rPr>
          <w:rFonts w:ascii="Arial" w:hAnsi="Arial" w:cs="Arial"/>
          <w:sz w:val="20"/>
          <w:szCs w:val="20"/>
        </w:rPr>
        <w:t xml:space="preserve"> </w:t>
      </w:r>
      <w:r w:rsidRPr="00CA2FD5">
        <w:rPr>
          <w:rFonts w:ascii="Arial" w:hAnsi="Arial" w:cs="Arial"/>
          <w:sz w:val="20"/>
          <w:szCs w:val="20"/>
        </w:rPr>
        <w:t>failure to supply Goods or Services in accordance with the Contract.</w:t>
      </w:r>
    </w:p>
    <w:p w14:paraId="5F5A427B"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24B55209"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 </w:t>
      </w:r>
      <w:proofErr w:type="gramStart"/>
      <w:r w:rsidRPr="00CA2FD5">
        <w:rPr>
          <w:rFonts w:ascii="Arial" w:hAnsi="Arial" w:cs="Arial"/>
          <w:sz w:val="20"/>
          <w:szCs w:val="20"/>
        </w:rPr>
        <w:t>INDEMNITY</w:t>
      </w:r>
      <w:proofErr w:type="gramEnd"/>
    </w:p>
    <w:p w14:paraId="5B18E594"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652C5573"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12.1 The Supplier shall indemnify the Purchaser in full against all liabilities, losses (whether direct or indirect</w:t>
      </w:r>
      <w:r>
        <w:rPr>
          <w:rFonts w:ascii="Arial" w:hAnsi="Arial" w:cs="Arial"/>
          <w:sz w:val="20"/>
          <w:szCs w:val="20"/>
        </w:rPr>
        <w:t xml:space="preserve"> </w:t>
      </w:r>
      <w:r w:rsidRPr="00CA2FD5">
        <w:rPr>
          <w:rFonts w:ascii="Arial" w:hAnsi="Arial" w:cs="Arial"/>
          <w:sz w:val="20"/>
          <w:szCs w:val="20"/>
        </w:rPr>
        <w:t>and including loss of profits) and expenses (including legal expenses) awarded against or incurred by the</w:t>
      </w:r>
      <w:r>
        <w:rPr>
          <w:rFonts w:ascii="Arial" w:hAnsi="Arial" w:cs="Arial"/>
          <w:sz w:val="20"/>
          <w:szCs w:val="20"/>
        </w:rPr>
        <w:t xml:space="preserve"> </w:t>
      </w:r>
      <w:r w:rsidRPr="00CA2FD5">
        <w:rPr>
          <w:rFonts w:ascii="Arial" w:hAnsi="Arial" w:cs="Arial"/>
          <w:sz w:val="20"/>
          <w:szCs w:val="20"/>
        </w:rPr>
        <w:t xml:space="preserve">Purchaser </w:t>
      </w:r>
      <w:proofErr w:type="gramStart"/>
      <w:r w:rsidRPr="00CA2FD5">
        <w:rPr>
          <w:rFonts w:ascii="Arial" w:hAnsi="Arial" w:cs="Arial"/>
          <w:sz w:val="20"/>
          <w:szCs w:val="20"/>
        </w:rPr>
        <w:t>as a result of</w:t>
      </w:r>
      <w:proofErr w:type="gramEnd"/>
      <w:r w:rsidRPr="00CA2FD5">
        <w:rPr>
          <w:rFonts w:ascii="Arial" w:hAnsi="Arial" w:cs="Arial"/>
          <w:sz w:val="20"/>
          <w:szCs w:val="20"/>
        </w:rPr>
        <w:t xml:space="preserve"> or in connection with:</w:t>
      </w:r>
    </w:p>
    <w:p w14:paraId="70D71230"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12.1.1 a breach of any warranty relating to the Goods or the </w:t>
      </w:r>
      <w:proofErr w:type="gramStart"/>
      <w:r w:rsidRPr="00CA2FD5">
        <w:rPr>
          <w:rFonts w:ascii="Arial" w:hAnsi="Arial" w:cs="Arial"/>
          <w:sz w:val="20"/>
          <w:szCs w:val="20"/>
        </w:rPr>
        <w:t>Services;</w:t>
      </w:r>
      <w:proofErr w:type="gramEnd"/>
    </w:p>
    <w:p w14:paraId="05E1AD7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12.1.2 any claim that the Goods infringe the intellectual property rights of any </w:t>
      </w:r>
      <w:proofErr w:type="gramStart"/>
      <w:r w:rsidRPr="00CA2FD5">
        <w:rPr>
          <w:rFonts w:ascii="Arial" w:hAnsi="Arial" w:cs="Arial"/>
          <w:sz w:val="20"/>
          <w:szCs w:val="20"/>
        </w:rPr>
        <w:t>person;</w:t>
      </w:r>
      <w:proofErr w:type="gramEnd"/>
    </w:p>
    <w:p w14:paraId="3DC90CD8"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12.1.3 any claim made against the Purchaser in respect of any breach or alleged breach by the Purchaser of any</w:t>
      </w:r>
      <w:r>
        <w:rPr>
          <w:rFonts w:ascii="Arial" w:hAnsi="Arial" w:cs="Arial"/>
          <w:sz w:val="20"/>
          <w:szCs w:val="20"/>
        </w:rPr>
        <w:t xml:space="preserve"> </w:t>
      </w:r>
      <w:r w:rsidRPr="00CA2FD5">
        <w:rPr>
          <w:rFonts w:ascii="Arial" w:hAnsi="Arial" w:cs="Arial"/>
          <w:sz w:val="20"/>
          <w:szCs w:val="20"/>
        </w:rPr>
        <w:t>statutory provision, regulation or other rule of law arising from the Supplier's acts or omissions or those of</w:t>
      </w:r>
      <w:r>
        <w:rPr>
          <w:rFonts w:ascii="Arial" w:hAnsi="Arial" w:cs="Arial"/>
          <w:sz w:val="20"/>
          <w:szCs w:val="20"/>
        </w:rPr>
        <w:t xml:space="preserve"> </w:t>
      </w:r>
      <w:r w:rsidRPr="00CA2FD5">
        <w:rPr>
          <w:rFonts w:ascii="Arial" w:hAnsi="Arial" w:cs="Arial"/>
          <w:sz w:val="20"/>
          <w:szCs w:val="20"/>
        </w:rPr>
        <w:t>the Supplier's employees, agents or sub-</w:t>
      </w:r>
      <w:proofErr w:type="gramStart"/>
      <w:r w:rsidRPr="00CA2FD5">
        <w:rPr>
          <w:rFonts w:ascii="Arial" w:hAnsi="Arial" w:cs="Arial"/>
          <w:sz w:val="20"/>
          <w:szCs w:val="20"/>
        </w:rPr>
        <w:t>contractors;</w:t>
      </w:r>
      <w:proofErr w:type="gramEnd"/>
    </w:p>
    <w:p w14:paraId="64FE870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12.1.4 any liability under legislation relating to consumer protection, product liability, </w:t>
      </w:r>
      <w:proofErr w:type="gramStart"/>
      <w:r w:rsidRPr="00CA2FD5">
        <w:rPr>
          <w:rFonts w:ascii="Arial" w:hAnsi="Arial" w:cs="Arial"/>
          <w:sz w:val="20"/>
          <w:szCs w:val="20"/>
        </w:rPr>
        <w:t>health</w:t>
      </w:r>
      <w:proofErr w:type="gramEnd"/>
      <w:r w:rsidRPr="00CA2FD5">
        <w:rPr>
          <w:rFonts w:ascii="Arial" w:hAnsi="Arial" w:cs="Arial"/>
          <w:sz w:val="20"/>
          <w:szCs w:val="20"/>
        </w:rPr>
        <w:t xml:space="preserve"> and safety at work, or</w:t>
      </w:r>
      <w:r>
        <w:rPr>
          <w:rFonts w:ascii="Arial" w:hAnsi="Arial" w:cs="Arial"/>
          <w:sz w:val="20"/>
          <w:szCs w:val="20"/>
        </w:rPr>
        <w:t xml:space="preserve"> </w:t>
      </w:r>
      <w:r w:rsidRPr="00CA2FD5">
        <w:rPr>
          <w:rFonts w:ascii="Arial" w:hAnsi="Arial" w:cs="Arial"/>
          <w:sz w:val="20"/>
          <w:szCs w:val="20"/>
        </w:rPr>
        <w:t>environmental protection in respect of the Goods and/or the Services; and</w:t>
      </w:r>
    </w:p>
    <w:p w14:paraId="138FA344"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12.1.5 any act or omission of the Supplier or the Supplier's employees, </w:t>
      </w:r>
      <w:proofErr w:type="gramStart"/>
      <w:r w:rsidRPr="00CA2FD5">
        <w:rPr>
          <w:rFonts w:ascii="Arial" w:hAnsi="Arial" w:cs="Arial"/>
          <w:sz w:val="20"/>
          <w:szCs w:val="20"/>
        </w:rPr>
        <w:t>agents</w:t>
      </w:r>
      <w:proofErr w:type="gramEnd"/>
      <w:r w:rsidRPr="00CA2FD5">
        <w:rPr>
          <w:rFonts w:ascii="Arial" w:hAnsi="Arial" w:cs="Arial"/>
          <w:sz w:val="20"/>
          <w:szCs w:val="20"/>
        </w:rPr>
        <w:t xml:space="preserve"> or sub-contractors in supplying,</w:t>
      </w:r>
      <w:r>
        <w:rPr>
          <w:rFonts w:ascii="Arial" w:hAnsi="Arial" w:cs="Arial"/>
          <w:sz w:val="20"/>
          <w:szCs w:val="20"/>
        </w:rPr>
        <w:t xml:space="preserve"> </w:t>
      </w:r>
      <w:r w:rsidRPr="00CA2FD5">
        <w:rPr>
          <w:rFonts w:ascii="Arial" w:hAnsi="Arial" w:cs="Arial"/>
          <w:sz w:val="20"/>
          <w:szCs w:val="20"/>
        </w:rPr>
        <w:t>delivering or installing the Goods or in performing the Services, including (but not limited to) any injury,</w:t>
      </w:r>
      <w:r>
        <w:rPr>
          <w:rFonts w:ascii="Arial" w:hAnsi="Arial" w:cs="Arial"/>
          <w:sz w:val="20"/>
          <w:szCs w:val="20"/>
        </w:rPr>
        <w:t xml:space="preserve"> </w:t>
      </w:r>
      <w:r w:rsidRPr="00CA2FD5">
        <w:rPr>
          <w:rFonts w:ascii="Arial" w:hAnsi="Arial" w:cs="Arial"/>
          <w:sz w:val="20"/>
          <w:szCs w:val="20"/>
        </w:rPr>
        <w:t>loss or damage to persons caused or contributed to by the negligence of the Supplier, the Supplier's</w:t>
      </w:r>
      <w:r>
        <w:rPr>
          <w:rFonts w:ascii="Arial" w:hAnsi="Arial" w:cs="Arial"/>
          <w:sz w:val="20"/>
          <w:szCs w:val="20"/>
        </w:rPr>
        <w:t xml:space="preserve"> </w:t>
      </w:r>
      <w:r w:rsidRPr="00CA2FD5">
        <w:rPr>
          <w:rFonts w:ascii="Arial" w:hAnsi="Arial" w:cs="Arial"/>
          <w:sz w:val="20"/>
          <w:szCs w:val="20"/>
        </w:rPr>
        <w:t>employees, agents or sub-contractors or by faulty design, workmanship or materials.</w:t>
      </w:r>
    </w:p>
    <w:p w14:paraId="08771B42" w14:textId="77777777" w:rsidR="00D000A8" w:rsidRDefault="00D000A8" w:rsidP="00D000A8">
      <w:pPr>
        <w:autoSpaceDE w:val="0"/>
        <w:autoSpaceDN w:val="0"/>
        <w:adjustRightInd w:val="0"/>
        <w:spacing w:after="0" w:line="240" w:lineRule="auto"/>
        <w:rPr>
          <w:rFonts w:ascii="Arial" w:hAnsi="Arial" w:cs="Arial"/>
          <w:sz w:val="20"/>
          <w:szCs w:val="20"/>
        </w:rPr>
      </w:pPr>
    </w:p>
    <w:p w14:paraId="5C5D6541"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060243E3"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13 FORCE MAJEURE</w:t>
      </w:r>
    </w:p>
    <w:p w14:paraId="1FF303B4" w14:textId="77777777" w:rsidR="00D000A8" w:rsidRDefault="00D000A8" w:rsidP="00D000A8">
      <w:pPr>
        <w:autoSpaceDE w:val="0"/>
        <w:autoSpaceDN w:val="0"/>
        <w:adjustRightInd w:val="0"/>
        <w:spacing w:after="0" w:line="240" w:lineRule="auto"/>
        <w:rPr>
          <w:rFonts w:ascii="Arial" w:hAnsi="Arial" w:cs="Arial"/>
          <w:sz w:val="20"/>
          <w:szCs w:val="20"/>
        </w:rPr>
      </w:pPr>
    </w:p>
    <w:p w14:paraId="48E1D89F"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Neither the Supplier nor the Purchaser shall be liable to the other or be deemed to be in breach of the</w:t>
      </w:r>
    </w:p>
    <w:p w14:paraId="1B402980"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Contract by reason of any delay in performing, or any failure to perform, any of their respective obligations</w:t>
      </w:r>
      <w:r>
        <w:rPr>
          <w:rFonts w:ascii="Arial" w:hAnsi="Arial" w:cs="Arial"/>
          <w:sz w:val="20"/>
          <w:szCs w:val="20"/>
        </w:rPr>
        <w:t xml:space="preserve"> </w:t>
      </w:r>
      <w:r w:rsidRPr="00CA2FD5">
        <w:rPr>
          <w:rFonts w:ascii="Arial" w:hAnsi="Arial" w:cs="Arial"/>
          <w:sz w:val="20"/>
          <w:szCs w:val="20"/>
        </w:rPr>
        <w:t>if the delay or failure was beyond their reasonable control. Illness or shortage of the Supplier's staff or subcontractors</w:t>
      </w:r>
      <w:r>
        <w:rPr>
          <w:rFonts w:ascii="Arial" w:hAnsi="Arial" w:cs="Arial"/>
          <w:sz w:val="20"/>
          <w:szCs w:val="20"/>
        </w:rPr>
        <w:t xml:space="preserve"> </w:t>
      </w:r>
      <w:r w:rsidRPr="00CA2FD5">
        <w:rPr>
          <w:rFonts w:ascii="Arial" w:hAnsi="Arial" w:cs="Arial"/>
          <w:sz w:val="20"/>
          <w:szCs w:val="20"/>
        </w:rPr>
        <w:t>or the failure or delay by any of the Supplier's sub-suppliers to supply goods, components,</w:t>
      </w:r>
      <w:r>
        <w:rPr>
          <w:rFonts w:ascii="Arial" w:hAnsi="Arial" w:cs="Arial"/>
          <w:sz w:val="20"/>
          <w:szCs w:val="20"/>
        </w:rPr>
        <w:t xml:space="preserve"> </w:t>
      </w:r>
      <w:proofErr w:type="gramStart"/>
      <w:r w:rsidRPr="00CA2FD5">
        <w:rPr>
          <w:rFonts w:ascii="Arial" w:hAnsi="Arial" w:cs="Arial"/>
          <w:sz w:val="20"/>
          <w:szCs w:val="20"/>
        </w:rPr>
        <w:t>services</w:t>
      </w:r>
      <w:proofErr w:type="gramEnd"/>
      <w:r w:rsidRPr="00CA2FD5">
        <w:rPr>
          <w:rFonts w:ascii="Arial" w:hAnsi="Arial" w:cs="Arial"/>
          <w:sz w:val="20"/>
          <w:szCs w:val="20"/>
        </w:rPr>
        <w:t xml:space="preserve"> or materials shall not be regarded as causes beyond the Supplier's reasonable control.</w:t>
      </w:r>
    </w:p>
    <w:p w14:paraId="0784CFE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0D28471B"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14 CONSTRUCTIONLINE</w:t>
      </w:r>
    </w:p>
    <w:p w14:paraId="5D3C9226"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77BFB69C"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The Supplier will sign up to and maintain registration with Constructionline and a Safety Scheme in</w:t>
      </w:r>
    </w:p>
    <w:p w14:paraId="10CD73B7"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Procurement accredited company on the Purchaser’s request.</w:t>
      </w:r>
    </w:p>
    <w:p w14:paraId="34DCDC78"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1802A8C9"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15 </w:t>
      </w:r>
      <w:proofErr w:type="gramStart"/>
      <w:r w:rsidRPr="00CA2FD5">
        <w:rPr>
          <w:rFonts w:ascii="Arial" w:hAnsi="Arial" w:cs="Arial"/>
          <w:sz w:val="20"/>
          <w:szCs w:val="20"/>
        </w:rPr>
        <w:t>TERMINATION</w:t>
      </w:r>
      <w:proofErr w:type="gramEnd"/>
    </w:p>
    <w:p w14:paraId="3911DB8C"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7D2049FF"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15.1 Any Order and / or any Contract may be cancelled at any time by the Purchaser giving the Supplier notice in</w:t>
      </w:r>
      <w:r>
        <w:rPr>
          <w:rFonts w:ascii="Arial" w:hAnsi="Arial" w:cs="Arial"/>
          <w:sz w:val="20"/>
          <w:szCs w:val="20"/>
        </w:rPr>
        <w:t xml:space="preserve"> </w:t>
      </w:r>
      <w:r w:rsidRPr="00CA2FD5">
        <w:rPr>
          <w:rFonts w:ascii="Arial" w:hAnsi="Arial" w:cs="Arial"/>
          <w:sz w:val="20"/>
          <w:szCs w:val="20"/>
        </w:rPr>
        <w:t>writing. A fair and reasonable price will be paid for all work in progress at the time of the cancellation, if all</w:t>
      </w:r>
      <w:r>
        <w:rPr>
          <w:rFonts w:ascii="Arial" w:hAnsi="Arial" w:cs="Arial"/>
          <w:sz w:val="20"/>
          <w:szCs w:val="20"/>
        </w:rPr>
        <w:t xml:space="preserve"> </w:t>
      </w:r>
      <w:r w:rsidRPr="00CA2FD5">
        <w:rPr>
          <w:rFonts w:ascii="Arial" w:hAnsi="Arial" w:cs="Arial"/>
          <w:sz w:val="20"/>
          <w:szCs w:val="20"/>
        </w:rPr>
        <w:t>such work is delivered to the Purchaser. The Purchaser's liability is strictly limited to work in progress, and</w:t>
      </w:r>
      <w:r>
        <w:rPr>
          <w:rFonts w:ascii="Arial" w:hAnsi="Arial" w:cs="Arial"/>
          <w:sz w:val="20"/>
          <w:szCs w:val="20"/>
        </w:rPr>
        <w:t xml:space="preserve"> </w:t>
      </w:r>
      <w:r w:rsidRPr="00CA2FD5">
        <w:rPr>
          <w:rFonts w:ascii="Arial" w:hAnsi="Arial" w:cs="Arial"/>
          <w:sz w:val="20"/>
          <w:szCs w:val="20"/>
        </w:rPr>
        <w:t>no further loss or liability will accrue.</w:t>
      </w:r>
    </w:p>
    <w:p w14:paraId="5AC3A80F"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 The Purchaser shall be entitled to terminate the Contract immediately without liability to the Supplier, and</w:t>
      </w:r>
      <w:r>
        <w:rPr>
          <w:rFonts w:ascii="Arial" w:hAnsi="Arial" w:cs="Arial"/>
          <w:sz w:val="20"/>
          <w:szCs w:val="20"/>
        </w:rPr>
        <w:t xml:space="preserve"> </w:t>
      </w:r>
      <w:r w:rsidRPr="00CA2FD5">
        <w:rPr>
          <w:rFonts w:ascii="Arial" w:hAnsi="Arial" w:cs="Arial"/>
          <w:sz w:val="20"/>
          <w:szCs w:val="20"/>
        </w:rPr>
        <w:t>reserving all rights, by giving notice to the Supplier at any time if:</w:t>
      </w:r>
    </w:p>
    <w:p w14:paraId="1F131AFF"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15.2.1 the Supplier is in material breach of any of the Supplier's obligations and that breach cannot be remedied or</w:t>
      </w:r>
      <w:r>
        <w:rPr>
          <w:rFonts w:ascii="Arial" w:hAnsi="Arial" w:cs="Arial"/>
          <w:sz w:val="20"/>
          <w:szCs w:val="20"/>
        </w:rPr>
        <w:t xml:space="preserve"> </w:t>
      </w:r>
      <w:r w:rsidRPr="00CA2FD5">
        <w:rPr>
          <w:rFonts w:ascii="Arial" w:hAnsi="Arial" w:cs="Arial"/>
          <w:sz w:val="20"/>
          <w:szCs w:val="20"/>
        </w:rPr>
        <w:t>if that breach can be remedied but the Supplier fails to do so within 30 days starting on the day after receipt</w:t>
      </w:r>
      <w:r>
        <w:rPr>
          <w:rFonts w:ascii="Arial" w:hAnsi="Arial" w:cs="Arial"/>
          <w:sz w:val="20"/>
          <w:szCs w:val="20"/>
        </w:rPr>
        <w:t xml:space="preserve"> </w:t>
      </w:r>
      <w:r w:rsidRPr="00CA2FD5">
        <w:rPr>
          <w:rFonts w:ascii="Arial" w:hAnsi="Arial" w:cs="Arial"/>
          <w:sz w:val="20"/>
          <w:szCs w:val="20"/>
        </w:rPr>
        <w:t xml:space="preserve">of notice from the </w:t>
      </w:r>
      <w:proofErr w:type="gramStart"/>
      <w:r w:rsidRPr="00CA2FD5">
        <w:rPr>
          <w:rFonts w:ascii="Arial" w:hAnsi="Arial" w:cs="Arial"/>
          <w:sz w:val="20"/>
          <w:szCs w:val="20"/>
        </w:rPr>
        <w:t>Purchaser;</w:t>
      </w:r>
      <w:proofErr w:type="gramEnd"/>
    </w:p>
    <w:p w14:paraId="3AFF706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15.2.2 the Supplier commits more than one breach of any of the Supplier's obligations and the cumulative effect of</w:t>
      </w:r>
      <w:r>
        <w:rPr>
          <w:rFonts w:ascii="Arial" w:hAnsi="Arial" w:cs="Arial"/>
          <w:sz w:val="20"/>
          <w:szCs w:val="20"/>
        </w:rPr>
        <w:t xml:space="preserve"> </w:t>
      </w:r>
      <w:r w:rsidRPr="00CA2FD5">
        <w:rPr>
          <w:rFonts w:ascii="Arial" w:hAnsi="Arial" w:cs="Arial"/>
          <w:sz w:val="20"/>
          <w:szCs w:val="20"/>
        </w:rPr>
        <w:t>such breaches is that the Purchaser reasonably believes that the Supplier will continue to deliver a</w:t>
      </w:r>
      <w:r>
        <w:rPr>
          <w:rFonts w:ascii="Arial" w:hAnsi="Arial" w:cs="Arial"/>
          <w:sz w:val="20"/>
          <w:szCs w:val="20"/>
        </w:rPr>
        <w:t xml:space="preserve"> </w:t>
      </w:r>
      <w:r w:rsidRPr="00CA2FD5">
        <w:rPr>
          <w:rFonts w:ascii="Arial" w:hAnsi="Arial" w:cs="Arial"/>
          <w:sz w:val="20"/>
          <w:szCs w:val="20"/>
        </w:rPr>
        <w:t xml:space="preserve">substandard </w:t>
      </w:r>
      <w:proofErr w:type="gramStart"/>
      <w:r w:rsidRPr="00CA2FD5">
        <w:rPr>
          <w:rFonts w:ascii="Arial" w:hAnsi="Arial" w:cs="Arial"/>
          <w:sz w:val="20"/>
          <w:szCs w:val="20"/>
        </w:rPr>
        <w:t>performance;</w:t>
      </w:r>
      <w:proofErr w:type="gramEnd"/>
    </w:p>
    <w:p w14:paraId="74889328"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15.2.3 the Supplier makes any voluntary arrangement with its creditors or becomes subject to an administration</w:t>
      </w:r>
      <w:r>
        <w:rPr>
          <w:rFonts w:ascii="Arial" w:hAnsi="Arial" w:cs="Arial"/>
          <w:sz w:val="20"/>
          <w:szCs w:val="20"/>
        </w:rPr>
        <w:t xml:space="preserve"> </w:t>
      </w:r>
      <w:r w:rsidRPr="00CA2FD5">
        <w:rPr>
          <w:rFonts w:ascii="Arial" w:hAnsi="Arial" w:cs="Arial"/>
          <w:sz w:val="20"/>
          <w:szCs w:val="20"/>
        </w:rPr>
        <w:t xml:space="preserve">order or goes into liquidation or bankruptcy or an encumbrancer takes </w:t>
      </w:r>
      <w:proofErr w:type="gramStart"/>
      <w:r w:rsidRPr="00CA2FD5">
        <w:rPr>
          <w:rFonts w:ascii="Arial" w:hAnsi="Arial" w:cs="Arial"/>
          <w:sz w:val="20"/>
          <w:szCs w:val="20"/>
        </w:rPr>
        <w:t>possession</w:t>
      </w:r>
      <w:proofErr w:type="gramEnd"/>
      <w:r w:rsidRPr="00CA2FD5">
        <w:rPr>
          <w:rFonts w:ascii="Arial" w:hAnsi="Arial" w:cs="Arial"/>
          <w:sz w:val="20"/>
          <w:szCs w:val="20"/>
        </w:rPr>
        <w:t xml:space="preserve"> or a receiver is appointed</w:t>
      </w:r>
      <w:r>
        <w:rPr>
          <w:rFonts w:ascii="Arial" w:hAnsi="Arial" w:cs="Arial"/>
          <w:sz w:val="20"/>
          <w:szCs w:val="20"/>
        </w:rPr>
        <w:t xml:space="preserve"> </w:t>
      </w:r>
      <w:r w:rsidRPr="00CA2FD5">
        <w:rPr>
          <w:rFonts w:ascii="Arial" w:hAnsi="Arial" w:cs="Arial"/>
          <w:sz w:val="20"/>
          <w:szCs w:val="20"/>
        </w:rPr>
        <w:t>of any of the Supplier's property or assets, or the Supplier is unable to pay its debts as and when they fall</w:t>
      </w:r>
      <w:r>
        <w:rPr>
          <w:rFonts w:ascii="Arial" w:hAnsi="Arial" w:cs="Arial"/>
          <w:sz w:val="20"/>
          <w:szCs w:val="20"/>
        </w:rPr>
        <w:t xml:space="preserve"> </w:t>
      </w:r>
      <w:r w:rsidRPr="00CA2FD5">
        <w:rPr>
          <w:rFonts w:ascii="Arial" w:hAnsi="Arial" w:cs="Arial"/>
          <w:sz w:val="20"/>
          <w:szCs w:val="20"/>
        </w:rPr>
        <w:t>due; or</w:t>
      </w:r>
    </w:p>
    <w:p w14:paraId="36826104"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15.2.4 the Purchaser reasonably believes that any of the events mentioned in this clause 15.2 is about to occur and</w:t>
      </w:r>
      <w:r>
        <w:rPr>
          <w:rFonts w:ascii="Arial" w:hAnsi="Arial" w:cs="Arial"/>
          <w:sz w:val="20"/>
          <w:szCs w:val="20"/>
        </w:rPr>
        <w:t xml:space="preserve"> </w:t>
      </w:r>
      <w:r w:rsidRPr="00CA2FD5">
        <w:rPr>
          <w:rFonts w:ascii="Arial" w:hAnsi="Arial" w:cs="Arial"/>
          <w:sz w:val="20"/>
          <w:szCs w:val="20"/>
        </w:rPr>
        <w:t>notifies the Supplier accordingly.</w:t>
      </w:r>
    </w:p>
    <w:p w14:paraId="42D0971E"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57422A5F"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 xml:space="preserve">16 </w:t>
      </w:r>
      <w:proofErr w:type="gramStart"/>
      <w:r w:rsidRPr="00CA2FD5">
        <w:rPr>
          <w:rFonts w:ascii="Arial" w:hAnsi="Arial" w:cs="Arial"/>
          <w:sz w:val="20"/>
          <w:szCs w:val="20"/>
        </w:rPr>
        <w:t>CONFIDENTIALITY</w:t>
      </w:r>
      <w:proofErr w:type="gramEnd"/>
    </w:p>
    <w:p w14:paraId="20605B80"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2BA300F0"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16.1 All information supplied to the Supplier at any time is and remains the Purchaser's property and must be</w:t>
      </w:r>
      <w:r>
        <w:rPr>
          <w:rFonts w:ascii="Arial" w:hAnsi="Arial" w:cs="Arial"/>
          <w:sz w:val="20"/>
          <w:szCs w:val="20"/>
        </w:rPr>
        <w:t xml:space="preserve"> </w:t>
      </w:r>
      <w:r w:rsidRPr="00CA2FD5">
        <w:rPr>
          <w:rFonts w:ascii="Arial" w:hAnsi="Arial" w:cs="Arial"/>
          <w:sz w:val="20"/>
          <w:szCs w:val="20"/>
        </w:rPr>
        <w:t>returned on request.</w:t>
      </w:r>
    </w:p>
    <w:p w14:paraId="2767BCF3"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16.2 The Supplier shall not at any time disclose to any person any confidential information concerning the</w:t>
      </w:r>
      <w:r>
        <w:rPr>
          <w:rFonts w:ascii="Arial" w:hAnsi="Arial" w:cs="Arial"/>
          <w:sz w:val="20"/>
          <w:szCs w:val="20"/>
        </w:rPr>
        <w:t xml:space="preserve"> </w:t>
      </w:r>
      <w:r w:rsidRPr="00CA2FD5">
        <w:rPr>
          <w:rFonts w:ascii="Arial" w:hAnsi="Arial" w:cs="Arial"/>
          <w:sz w:val="20"/>
          <w:szCs w:val="20"/>
        </w:rPr>
        <w:t>business or affairs of the Purchaser, other than to such of its employees, representatives or sub-contractors</w:t>
      </w:r>
      <w:r>
        <w:rPr>
          <w:rFonts w:ascii="Arial" w:hAnsi="Arial" w:cs="Arial"/>
          <w:sz w:val="20"/>
          <w:szCs w:val="20"/>
        </w:rPr>
        <w:t xml:space="preserve"> </w:t>
      </w:r>
      <w:r w:rsidRPr="00CA2FD5">
        <w:rPr>
          <w:rFonts w:ascii="Arial" w:hAnsi="Arial" w:cs="Arial"/>
          <w:sz w:val="20"/>
          <w:szCs w:val="20"/>
        </w:rPr>
        <w:t>who need to know such information for the purposes of carrying out the Supplier’s obligations under the</w:t>
      </w:r>
      <w:r>
        <w:rPr>
          <w:rFonts w:ascii="Arial" w:hAnsi="Arial" w:cs="Arial"/>
          <w:sz w:val="20"/>
          <w:szCs w:val="20"/>
        </w:rPr>
        <w:t xml:space="preserve"> </w:t>
      </w:r>
      <w:r w:rsidRPr="00CA2FD5">
        <w:rPr>
          <w:rFonts w:ascii="Arial" w:hAnsi="Arial" w:cs="Arial"/>
          <w:sz w:val="20"/>
          <w:szCs w:val="20"/>
        </w:rPr>
        <w:t>Contract or as otherwise may be required by law or a court or regulatory authority. The Supplier shall not</w:t>
      </w:r>
      <w:r>
        <w:rPr>
          <w:rFonts w:ascii="Arial" w:hAnsi="Arial" w:cs="Arial"/>
          <w:sz w:val="20"/>
          <w:szCs w:val="20"/>
        </w:rPr>
        <w:t xml:space="preserve"> </w:t>
      </w:r>
      <w:r w:rsidRPr="00CA2FD5">
        <w:rPr>
          <w:rFonts w:ascii="Arial" w:hAnsi="Arial" w:cs="Arial"/>
          <w:sz w:val="20"/>
          <w:szCs w:val="20"/>
        </w:rPr>
        <w:t>use the Purchaser’s confidential information for any purpose other than performing its obligations under the</w:t>
      </w:r>
      <w:r>
        <w:rPr>
          <w:rFonts w:ascii="Arial" w:hAnsi="Arial" w:cs="Arial"/>
          <w:sz w:val="20"/>
          <w:szCs w:val="20"/>
        </w:rPr>
        <w:t xml:space="preserve"> </w:t>
      </w:r>
      <w:r w:rsidRPr="00CA2FD5">
        <w:rPr>
          <w:rFonts w:ascii="Arial" w:hAnsi="Arial" w:cs="Arial"/>
          <w:sz w:val="20"/>
          <w:szCs w:val="20"/>
        </w:rPr>
        <w:t xml:space="preserve">Contract. The Supplier shall ensure that its employees, </w:t>
      </w:r>
      <w:proofErr w:type="gramStart"/>
      <w:r w:rsidRPr="00CA2FD5">
        <w:rPr>
          <w:rFonts w:ascii="Arial" w:hAnsi="Arial" w:cs="Arial"/>
          <w:sz w:val="20"/>
          <w:szCs w:val="20"/>
        </w:rPr>
        <w:t>representatives</w:t>
      </w:r>
      <w:proofErr w:type="gramEnd"/>
      <w:r w:rsidRPr="00CA2FD5">
        <w:rPr>
          <w:rFonts w:ascii="Arial" w:hAnsi="Arial" w:cs="Arial"/>
          <w:sz w:val="20"/>
          <w:szCs w:val="20"/>
        </w:rPr>
        <w:t xml:space="preserve"> and sub-contractors comply with this</w:t>
      </w:r>
      <w:r>
        <w:rPr>
          <w:rFonts w:ascii="Arial" w:hAnsi="Arial" w:cs="Arial"/>
          <w:sz w:val="20"/>
          <w:szCs w:val="20"/>
        </w:rPr>
        <w:t xml:space="preserve"> </w:t>
      </w:r>
      <w:r w:rsidRPr="00CA2FD5">
        <w:rPr>
          <w:rFonts w:ascii="Arial" w:hAnsi="Arial" w:cs="Arial"/>
          <w:sz w:val="20"/>
          <w:szCs w:val="20"/>
        </w:rPr>
        <w:t>Clause 16.2.</w:t>
      </w:r>
    </w:p>
    <w:p w14:paraId="51C86DE0"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16.3 The Supplier may only refer to the National Trust being a customer of the Supplier for so long as it</w:t>
      </w:r>
      <w:r>
        <w:rPr>
          <w:rFonts w:ascii="Arial" w:hAnsi="Arial" w:cs="Arial"/>
          <w:sz w:val="20"/>
          <w:szCs w:val="20"/>
        </w:rPr>
        <w:t xml:space="preserve"> </w:t>
      </w:r>
      <w:r w:rsidRPr="00CA2FD5">
        <w:rPr>
          <w:rFonts w:ascii="Arial" w:hAnsi="Arial" w:cs="Arial"/>
          <w:sz w:val="20"/>
          <w:szCs w:val="20"/>
        </w:rPr>
        <w:t>continues to be a supplier to the Purchaser Group. The Supplier may not use the Purchaser Group’s logos for</w:t>
      </w:r>
      <w:r>
        <w:rPr>
          <w:rFonts w:ascii="Arial" w:hAnsi="Arial" w:cs="Arial"/>
          <w:sz w:val="20"/>
          <w:szCs w:val="20"/>
        </w:rPr>
        <w:t xml:space="preserve"> </w:t>
      </w:r>
      <w:r w:rsidRPr="00CA2FD5">
        <w:rPr>
          <w:rFonts w:ascii="Arial" w:hAnsi="Arial" w:cs="Arial"/>
          <w:sz w:val="20"/>
          <w:szCs w:val="20"/>
        </w:rPr>
        <w:t>its own marketing purposes.</w:t>
      </w:r>
    </w:p>
    <w:p w14:paraId="112BFBAD"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5F62D265"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17 FURTHER </w:t>
      </w:r>
      <w:proofErr w:type="gramStart"/>
      <w:r w:rsidRPr="00CA2FD5">
        <w:rPr>
          <w:rFonts w:ascii="Arial" w:hAnsi="Arial" w:cs="Arial"/>
          <w:sz w:val="20"/>
          <w:szCs w:val="20"/>
        </w:rPr>
        <w:t>ASSURANCE</w:t>
      </w:r>
      <w:proofErr w:type="gramEnd"/>
    </w:p>
    <w:p w14:paraId="6D2E4F8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24AD9190"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17.1 If the Services involve the production of bespoke Materials for the Purchaser, the Supplier shall assign the</w:t>
      </w:r>
      <w:r>
        <w:rPr>
          <w:rFonts w:ascii="Arial" w:hAnsi="Arial" w:cs="Arial"/>
          <w:sz w:val="20"/>
          <w:szCs w:val="20"/>
        </w:rPr>
        <w:t xml:space="preserve"> </w:t>
      </w:r>
      <w:r w:rsidRPr="00CA2FD5">
        <w:rPr>
          <w:rFonts w:ascii="Arial" w:hAnsi="Arial" w:cs="Arial"/>
          <w:sz w:val="20"/>
          <w:szCs w:val="20"/>
        </w:rPr>
        <w:t>intellectual property rights to the Purchaser on request and undertakes to execute all documents and do all</w:t>
      </w:r>
      <w:r>
        <w:rPr>
          <w:rFonts w:ascii="Arial" w:hAnsi="Arial" w:cs="Arial"/>
          <w:sz w:val="20"/>
          <w:szCs w:val="20"/>
        </w:rPr>
        <w:t xml:space="preserve"> </w:t>
      </w:r>
      <w:r w:rsidRPr="00CA2FD5">
        <w:rPr>
          <w:rFonts w:ascii="Arial" w:hAnsi="Arial" w:cs="Arial"/>
          <w:sz w:val="20"/>
          <w:szCs w:val="20"/>
        </w:rPr>
        <w:t>acts and things as may, in the opinion of the Purchaser, be necessary or desirable to vest those intellectual</w:t>
      </w:r>
      <w:r>
        <w:rPr>
          <w:rFonts w:ascii="Arial" w:hAnsi="Arial" w:cs="Arial"/>
          <w:sz w:val="20"/>
          <w:szCs w:val="20"/>
        </w:rPr>
        <w:t xml:space="preserve"> </w:t>
      </w:r>
      <w:r w:rsidRPr="00CA2FD5">
        <w:rPr>
          <w:rFonts w:ascii="Arial" w:hAnsi="Arial" w:cs="Arial"/>
          <w:sz w:val="20"/>
          <w:szCs w:val="20"/>
        </w:rPr>
        <w:t>property rights in the Purchaser, including procuring any necessary licence from third parties.</w:t>
      </w:r>
    </w:p>
    <w:p w14:paraId="31B5F8B0" w14:textId="77777777" w:rsidR="00D000A8" w:rsidRDefault="00D000A8" w:rsidP="00D000A8">
      <w:pPr>
        <w:autoSpaceDE w:val="0"/>
        <w:autoSpaceDN w:val="0"/>
        <w:adjustRightInd w:val="0"/>
        <w:spacing w:after="0" w:line="240" w:lineRule="auto"/>
        <w:rPr>
          <w:rFonts w:ascii="Arial" w:hAnsi="Arial" w:cs="Arial"/>
          <w:sz w:val="20"/>
          <w:szCs w:val="20"/>
        </w:rPr>
      </w:pPr>
    </w:p>
    <w:p w14:paraId="2D123455"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2E6E63CB"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18 DATA PROTECTION</w:t>
      </w:r>
    </w:p>
    <w:p w14:paraId="5BF71E17"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324A2CCD"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18.1 The parties do not expect that the Supplier shall process personal data on behalf of the Purchaser under the</w:t>
      </w:r>
      <w:r>
        <w:rPr>
          <w:rFonts w:ascii="Arial" w:hAnsi="Arial" w:cs="Arial"/>
          <w:sz w:val="20"/>
          <w:szCs w:val="20"/>
        </w:rPr>
        <w:t xml:space="preserve"> </w:t>
      </w:r>
      <w:r w:rsidRPr="00CA2FD5">
        <w:rPr>
          <w:rFonts w:ascii="Arial" w:hAnsi="Arial" w:cs="Arial"/>
          <w:sz w:val="20"/>
          <w:szCs w:val="20"/>
        </w:rPr>
        <w:t xml:space="preserve">Order. </w:t>
      </w:r>
      <w:proofErr w:type="gramStart"/>
      <w:r w:rsidRPr="00CA2FD5">
        <w:rPr>
          <w:rFonts w:ascii="Arial" w:hAnsi="Arial" w:cs="Arial"/>
          <w:sz w:val="20"/>
          <w:szCs w:val="20"/>
        </w:rPr>
        <w:t>In the event that</w:t>
      </w:r>
      <w:proofErr w:type="gramEnd"/>
      <w:r w:rsidRPr="00CA2FD5">
        <w:rPr>
          <w:rFonts w:ascii="Arial" w:hAnsi="Arial" w:cs="Arial"/>
          <w:sz w:val="20"/>
          <w:szCs w:val="20"/>
        </w:rPr>
        <w:t xml:space="preserve"> the Supplier does process personal data on behalf of the Purchaser the Supplier</w:t>
      </w:r>
      <w:r>
        <w:rPr>
          <w:rFonts w:ascii="Arial" w:hAnsi="Arial" w:cs="Arial"/>
          <w:sz w:val="20"/>
          <w:szCs w:val="20"/>
        </w:rPr>
        <w:t xml:space="preserve"> </w:t>
      </w:r>
      <w:r w:rsidRPr="00CA2FD5">
        <w:rPr>
          <w:rFonts w:ascii="Arial" w:hAnsi="Arial" w:cs="Arial"/>
          <w:sz w:val="20"/>
          <w:szCs w:val="20"/>
        </w:rPr>
        <w:t>shall notify the Purchaser immediately in writing and the Supplier shall enter into a data processing</w:t>
      </w:r>
      <w:r>
        <w:rPr>
          <w:rFonts w:ascii="Arial" w:hAnsi="Arial" w:cs="Arial"/>
          <w:sz w:val="20"/>
          <w:szCs w:val="20"/>
        </w:rPr>
        <w:t xml:space="preserve"> </w:t>
      </w:r>
      <w:r w:rsidRPr="00CA2FD5">
        <w:rPr>
          <w:rFonts w:ascii="Arial" w:hAnsi="Arial" w:cs="Arial"/>
          <w:sz w:val="20"/>
          <w:szCs w:val="20"/>
        </w:rPr>
        <w:t>agreement, and where necessary complete a Data Protection Risk Assessment, with the Purchaser, in the</w:t>
      </w:r>
      <w:r>
        <w:rPr>
          <w:rFonts w:ascii="Arial" w:hAnsi="Arial" w:cs="Arial"/>
          <w:sz w:val="20"/>
          <w:szCs w:val="20"/>
        </w:rPr>
        <w:t xml:space="preserve"> </w:t>
      </w:r>
      <w:r w:rsidRPr="00CA2FD5">
        <w:rPr>
          <w:rFonts w:ascii="Arial" w:hAnsi="Arial" w:cs="Arial"/>
          <w:sz w:val="20"/>
          <w:szCs w:val="20"/>
        </w:rPr>
        <w:t>form specified by the Purchaser.</w:t>
      </w:r>
    </w:p>
    <w:p w14:paraId="62A58325"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18.2 The Supplier shall ensure that it complies with any applicable legislation relating to data protection and</w:t>
      </w:r>
      <w:r>
        <w:rPr>
          <w:rFonts w:ascii="Arial" w:hAnsi="Arial" w:cs="Arial"/>
          <w:sz w:val="20"/>
          <w:szCs w:val="20"/>
        </w:rPr>
        <w:t xml:space="preserve"> </w:t>
      </w:r>
      <w:r w:rsidRPr="00CA2FD5">
        <w:rPr>
          <w:rFonts w:ascii="Arial" w:hAnsi="Arial" w:cs="Arial"/>
          <w:sz w:val="20"/>
          <w:szCs w:val="20"/>
        </w:rPr>
        <w:t>privacy (“Data Protection Legislation”) and shall not do anything (by any act or omission) to place the</w:t>
      </w:r>
      <w:r>
        <w:rPr>
          <w:rFonts w:ascii="Arial" w:hAnsi="Arial" w:cs="Arial"/>
          <w:sz w:val="20"/>
          <w:szCs w:val="20"/>
        </w:rPr>
        <w:t xml:space="preserve"> </w:t>
      </w:r>
      <w:r w:rsidRPr="00CA2FD5">
        <w:rPr>
          <w:rFonts w:ascii="Arial" w:hAnsi="Arial" w:cs="Arial"/>
          <w:sz w:val="20"/>
          <w:szCs w:val="20"/>
        </w:rPr>
        <w:t>Purchaser in breach of the Data Protection Legislation.</w:t>
      </w:r>
    </w:p>
    <w:p w14:paraId="02A51802"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1296B7FB" w14:textId="77777777" w:rsidR="00D000A8"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19 </w:t>
      </w:r>
      <w:proofErr w:type="gramStart"/>
      <w:r w:rsidRPr="00CA2FD5">
        <w:rPr>
          <w:rFonts w:ascii="Arial" w:hAnsi="Arial" w:cs="Arial"/>
          <w:sz w:val="20"/>
          <w:szCs w:val="20"/>
        </w:rPr>
        <w:t>GENERAL</w:t>
      </w:r>
      <w:proofErr w:type="gramEnd"/>
    </w:p>
    <w:p w14:paraId="3B1CD4F4" w14:textId="77777777" w:rsidR="00D000A8" w:rsidRPr="00CA2FD5" w:rsidRDefault="00D000A8" w:rsidP="00D000A8">
      <w:pPr>
        <w:autoSpaceDE w:val="0"/>
        <w:autoSpaceDN w:val="0"/>
        <w:adjustRightInd w:val="0"/>
        <w:spacing w:after="0" w:line="240" w:lineRule="auto"/>
        <w:rPr>
          <w:rFonts w:ascii="Arial" w:hAnsi="Arial" w:cs="Arial"/>
          <w:sz w:val="20"/>
          <w:szCs w:val="20"/>
        </w:rPr>
      </w:pPr>
    </w:p>
    <w:p w14:paraId="5C226B08"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19.1 Nothing in this Purchase Order is intended to create an exclusive relationship between the Supplier and the</w:t>
      </w:r>
      <w:r>
        <w:rPr>
          <w:rFonts w:ascii="Arial" w:hAnsi="Arial" w:cs="Arial"/>
          <w:sz w:val="20"/>
          <w:szCs w:val="20"/>
        </w:rPr>
        <w:t xml:space="preserve"> </w:t>
      </w:r>
      <w:r w:rsidRPr="00CA2FD5">
        <w:rPr>
          <w:rFonts w:ascii="Arial" w:hAnsi="Arial" w:cs="Arial"/>
          <w:sz w:val="20"/>
          <w:szCs w:val="20"/>
        </w:rPr>
        <w:t>Purchaser to procure a minimum or maximum number of Goods and/or Services from the Supplier from</w:t>
      </w:r>
      <w:r>
        <w:rPr>
          <w:rFonts w:ascii="Arial" w:hAnsi="Arial" w:cs="Arial"/>
          <w:sz w:val="20"/>
          <w:szCs w:val="20"/>
        </w:rPr>
        <w:t xml:space="preserve"> </w:t>
      </w:r>
      <w:r w:rsidRPr="00CA2FD5">
        <w:rPr>
          <w:rFonts w:ascii="Arial" w:hAnsi="Arial" w:cs="Arial"/>
          <w:sz w:val="20"/>
          <w:szCs w:val="20"/>
        </w:rPr>
        <w:t>time to time.</w:t>
      </w:r>
    </w:p>
    <w:p w14:paraId="2F70FC4E"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19.2 Orders are personal to the Supplier and the Supplier shall not transfer, assign, charge, dispose of or deal in</w:t>
      </w:r>
      <w:r>
        <w:rPr>
          <w:rFonts w:ascii="Arial" w:hAnsi="Arial" w:cs="Arial"/>
          <w:sz w:val="20"/>
          <w:szCs w:val="20"/>
        </w:rPr>
        <w:t xml:space="preserve"> </w:t>
      </w:r>
      <w:r w:rsidRPr="00CA2FD5">
        <w:rPr>
          <w:rFonts w:ascii="Arial" w:hAnsi="Arial" w:cs="Arial"/>
          <w:sz w:val="20"/>
          <w:szCs w:val="20"/>
        </w:rPr>
        <w:t>any manner, or purport to do so, with any of its rights or beneficial interests under the Contract.</w:t>
      </w:r>
    </w:p>
    <w:p w14:paraId="1C8C137B"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19.3 The Supplier shall not without the Purchaser's prior written consent subcontract, assign, </w:t>
      </w:r>
      <w:proofErr w:type="gramStart"/>
      <w:r w:rsidRPr="00CA2FD5">
        <w:rPr>
          <w:rFonts w:ascii="Arial" w:hAnsi="Arial" w:cs="Arial"/>
          <w:sz w:val="20"/>
          <w:szCs w:val="20"/>
        </w:rPr>
        <w:t>transfer</w:t>
      </w:r>
      <w:proofErr w:type="gramEnd"/>
      <w:r w:rsidRPr="00CA2FD5">
        <w:rPr>
          <w:rFonts w:ascii="Arial" w:hAnsi="Arial" w:cs="Arial"/>
          <w:sz w:val="20"/>
          <w:szCs w:val="20"/>
        </w:rPr>
        <w:t xml:space="preserve"> or deal in</w:t>
      </w:r>
      <w:r>
        <w:rPr>
          <w:rFonts w:ascii="Arial" w:hAnsi="Arial" w:cs="Arial"/>
          <w:sz w:val="20"/>
          <w:szCs w:val="20"/>
        </w:rPr>
        <w:t xml:space="preserve"> </w:t>
      </w:r>
      <w:r w:rsidRPr="00CA2FD5">
        <w:rPr>
          <w:rFonts w:ascii="Arial" w:hAnsi="Arial" w:cs="Arial"/>
          <w:sz w:val="20"/>
          <w:szCs w:val="20"/>
        </w:rPr>
        <w:t>any other manner with all or any of the Supplier's obligations under the Contract.</w:t>
      </w:r>
    </w:p>
    <w:p w14:paraId="44D412AD"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19.4 Any waiver by the Purchaser of any breach is not, and shall not be deemed, a waiver of any subsequent</w:t>
      </w:r>
      <w:r>
        <w:rPr>
          <w:rFonts w:ascii="Arial" w:hAnsi="Arial" w:cs="Arial"/>
          <w:sz w:val="20"/>
          <w:szCs w:val="20"/>
        </w:rPr>
        <w:t xml:space="preserve"> </w:t>
      </w:r>
      <w:r w:rsidRPr="00CA2FD5">
        <w:rPr>
          <w:rFonts w:ascii="Arial" w:hAnsi="Arial" w:cs="Arial"/>
          <w:sz w:val="20"/>
          <w:szCs w:val="20"/>
        </w:rPr>
        <w:t>breach.</w:t>
      </w:r>
    </w:p>
    <w:p w14:paraId="16DD4B25"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19.5 Failure or delay by the Purchaser in exercising any right or remedy under this Contract shall not operate as a</w:t>
      </w:r>
      <w:r>
        <w:rPr>
          <w:rFonts w:ascii="Arial" w:hAnsi="Arial" w:cs="Arial"/>
          <w:sz w:val="20"/>
          <w:szCs w:val="20"/>
        </w:rPr>
        <w:t xml:space="preserve"> </w:t>
      </w:r>
      <w:r w:rsidRPr="00CA2FD5">
        <w:rPr>
          <w:rFonts w:ascii="Arial" w:hAnsi="Arial" w:cs="Arial"/>
          <w:sz w:val="20"/>
          <w:szCs w:val="20"/>
        </w:rPr>
        <w:t>waiver of, or otherwise prejudice, any of the Purchaser's rights or remedies.</w:t>
      </w:r>
    </w:p>
    <w:p w14:paraId="42988B2E"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19.6 If any provision of the Contract Terms is held by any competent authority to be invalid or unenforceable in</w:t>
      </w:r>
      <w:r>
        <w:rPr>
          <w:rFonts w:ascii="Arial" w:hAnsi="Arial" w:cs="Arial"/>
          <w:sz w:val="20"/>
          <w:szCs w:val="20"/>
        </w:rPr>
        <w:t xml:space="preserve"> </w:t>
      </w:r>
      <w:r w:rsidRPr="00CA2FD5">
        <w:rPr>
          <w:rFonts w:ascii="Arial" w:hAnsi="Arial" w:cs="Arial"/>
          <w:sz w:val="20"/>
          <w:szCs w:val="20"/>
        </w:rPr>
        <w:t>whole or in part that shall not affect the validity of the remaining provisions.</w:t>
      </w:r>
    </w:p>
    <w:p w14:paraId="71203B26"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 xml:space="preserve">19.7 The Supplier shall </w:t>
      </w:r>
      <w:proofErr w:type="gramStart"/>
      <w:r w:rsidRPr="00CA2FD5">
        <w:rPr>
          <w:rFonts w:ascii="Arial" w:hAnsi="Arial" w:cs="Arial"/>
          <w:sz w:val="20"/>
          <w:szCs w:val="20"/>
        </w:rPr>
        <w:t>at all times</w:t>
      </w:r>
      <w:proofErr w:type="gramEnd"/>
      <w:r w:rsidRPr="00CA2FD5">
        <w:rPr>
          <w:rFonts w:ascii="Arial" w:hAnsi="Arial" w:cs="Arial"/>
          <w:sz w:val="20"/>
          <w:szCs w:val="20"/>
        </w:rPr>
        <w:t xml:space="preserve"> maintain insurance cover with a reputable insurer against its liabilities under</w:t>
      </w:r>
      <w:r>
        <w:rPr>
          <w:rFonts w:ascii="Arial" w:hAnsi="Arial" w:cs="Arial"/>
          <w:sz w:val="20"/>
          <w:szCs w:val="20"/>
        </w:rPr>
        <w:t xml:space="preserve"> </w:t>
      </w:r>
      <w:r w:rsidRPr="00CA2FD5">
        <w:rPr>
          <w:rFonts w:ascii="Arial" w:hAnsi="Arial" w:cs="Arial"/>
          <w:sz w:val="20"/>
          <w:szCs w:val="20"/>
        </w:rPr>
        <w:t>the Contract (including product liability and public liability insurance) for a minimum of five million pounds</w:t>
      </w:r>
      <w:r>
        <w:rPr>
          <w:rFonts w:ascii="Arial" w:hAnsi="Arial" w:cs="Arial"/>
          <w:sz w:val="20"/>
          <w:szCs w:val="20"/>
        </w:rPr>
        <w:t xml:space="preserve"> </w:t>
      </w:r>
      <w:r w:rsidRPr="00CA2FD5">
        <w:rPr>
          <w:rFonts w:ascii="Arial" w:hAnsi="Arial" w:cs="Arial"/>
          <w:sz w:val="20"/>
          <w:szCs w:val="20"/>
        </w:rPr>
        <w:t>sterling (£5,000,000) per claim (or such other amount as agreed with the Purchaser) and shall produce the</w:t>
      </w:r>
      <w:r>
        <w:rPr>
          <w:rFonts w:ascii="Arial" w:hAnsi="Arial" w:cs="Arial"/>
          <w:sz w:val="20"/>
          <w:szCs w:val="20"/>
        </w:rPr>
        <w:t xml:space="preserve"> </w:t>
      </w:r>
      <w:r w:rsidRPr="00CA2FD5">
        <w:rPr>
          <w:rFonts w:ascii="Arial" w:hAnsi="Arial" w:cs="Arial"/>
          <w:sz w:val="20"/>
          <w:szCs w:val="20"/>
        </w:rPr>
        <w:t>insurance policy and latest premium receipt to the Purchaser on demand. Any limitation, monetary or</w:t>
      </w:r>
      <w:r>
        <w:rPr>
          <w:rFonts w:ascii="Arial" w:hAnsi="Arial" w:cs="Arial"/>
          <w:sz w:val="20"/>
          <w:szCs w:val="20"/>
        </w:rPr>
        <w:t xml:space="preserve"> </w:t>
      </w:r>
      <w:r w:rsidRPr="00CA2FD5">
        <w:rPr>
          <w:rFonts w:ascii="Arial" w:hAnsi="Arial" w:cs="Arial"/>
          <w:sz w:val="20"/>
          <w:szCs w:val="20"/>
        </w:rPr>
        <w:t>otherwise, in such policy shall not be construed as a limitation on the Supplier's liability and the Supplier</w:t>
      </w:r>
      <w:r>
        <w:rPr>
          <w:rFonts w:ascii="Arial" w:hAnsi="Arial" w:cs="Arial"/>
          <w:sz w:val="20"/>
          <w:szCs w:val="20"/>
        </w:rPr>
        <w:t xml:space="preserve"> </w:t>
      </w:r>
      <w:r w:rsidRPr="00CA2FD5">
        <w:rPr>
          <w:rFonts w:ascii="Arial" w:hAnsi="Arial" w:cs="Arial"/>
          <w:sz w:val="20"/>
          <w:szCs w:val="20"/>
        </w:rPr>
        <w:t>shall notwithstanding such limitation remain liable to the Purchaser without offset or counterclaim.</w:t>
      </w:r>
    </w:p>
    <w:p w14:paraId="7C8A2008"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lastRenderedPageBreak/>
        <w:t>19.8 The Contract shall be subject to English law and to the exclusive jurisdiction of the courts in England.</w:t>
      </w:r>
    </w:p>
    <w:p w14:paraId="59FBBD3A" w14:textId="77777777" w:rsidR="00D000A8" w:rsidRPr="00CA2FD5" w:rsidRDefault="00D000A8" w:rsidP="00D000A8">
      <w:pPr>
        <w:autoSpaceDE w:val="0"/>
        <w:autoSpaceDN w:val="0"/>
        <w:adjustRightInd w:val="0"/>
        <w:spacing w:after="0" w:line="240" w:lineRule="auto"/>
        <w:rPr>
          <w:rFonts w:ascii="Arial" w:hAnsi="Arial" w:cs="Arial"/>
          <w:sz w:val="20"/>
          <w:szCs w:val="20"/>
        </w:rPr>
      </w:pPr>
      <w:r w:rsidRPr="00CA2FD5">
        <w:rPr>
          <w:rFonts w:ascii="Arial" w:hAnsi="Arial" w:cs="Arial"/>
          <w:sz w:val="20"/>
          <w:szCs w:val="20"/>
        </w:rPr>
        <w:t>19.9 The Contract does not create or confer any benefit or right enforceable by any person not a party to it. A</w:t>
      </w:r>
      <w:r>
        <w:rPr>
          <w:rFonts w:ascii="Arial" w:hAnsi="Arial" w:cs="Arial"/>
          <w:sz w:val="20"/>
          <w:szCs w:val="20"/>
        </w:rPr>
        <w:t xml:space="preserve"> </w:t>
      </w:r>
      <w:r w:rsidRPr="00CA2FD5">
        <w:rPr>
          <w:rFonts w:ascii="Arial" w:hAnsi="Arial" w:cs="Arial"/>
          <w:sz w:val="20"/>
          <w:szCs w:val="20"/>
        </w:rPr>
        <w:t>person who is not a party to the Contract has no rights under the Contracts (Rights of Third Parties) Act</w:t>
      </w:r>
      <w:r>
        <w:rPr>
          <w:rFonts w:ascii="Arial" w:hAnsi="Arial" w:cs="Arial"/>
          <w:sz w:val="20"/>
          <w:szCs w:val="20"/>
        </w:rPr>
        <w:t xml:space="preserve"> </w:t>
      </w:r>
      <w:r w:rsidRPr="00CA2FD5">
        <w:rPr>
          <w:rFonts w:ascii="Arial" w:hAnsi="Arial" w:cs="Arial"/>
          <w:sz w:val="20"/>
          <w:szCs w:val="20"/>
        </w:rPr>
        <w:t>1999 to enforce any term, other than the National Trust who may enforce the rights as if were another</w:t>
      </w:r>
      <w:r>
        <w:rPr>
          <w:rFonts w:ascii="Arial" w:hAnsi="Arial" w:cs="Arial"/>
          <w:sz w:val="20"/>
          <w:szCs w:val="20"/>
        </w:rPr>
        <w:t xml:space="preserve"> </w:t>
      </w:r>
      <w:r w:rsidRPr="00CA2FD5">
        <w:rPr>
          <w:rFonts w:ascii="Arial" w:hAnsi="Arial" w:cs="Arial"/>
          <w:sz w:val="20"/>
          <w:szCs w:val="20"/>
        </w:rPr>
        <w:t>member of the Purchaser Group.</w:t>
      </w:r>
    </w:p>
    <w:p w14:paraId="299750AF" w14:textId="77777777" w:rsidR="00D000A8" w:rsidRPr="00106ABC" w:rsidRDefault="00D000A8" w:rsidP="00D000A8">
      <w:pPr>
        <w:spacing w:after="0"/>
        <w:rPr>
          <w:rFonts w:asciiTheme="minorHAnsi" w:hAnsiTheme="minorHAnsi" w:cstheme="minorHAnsi"/>
        </w:rPr>
      </w:pPr>
    </w:p>
    <w:p w14:paraId="2CFF11A8" w14:textId="77777777" w:rsidR="00D000A8" w:rsidRDefault="00D000A8" w:rsidP="00D000A8"/>
    <w:p w14:paraId="2DE7C6E6" w14:textId="77777777" w:rsidR="00185757" w:rsidRDefault="00185757" w:rsidP="00D000A8">
      <w:pPr>
        <w:autoSpaceDE w:val="0"/>
        <w:autoSpaceDN w:val="0"/>
        <w:adjustRightInd w:val="0"/>
        <w:spacing w:after="0" w:line="240" w:lineRule="auto"/>
        <w:rPr>
          <w:rFonts w:ascii="Arial" w:hAnsi="Arial" w:cs="Arial"/>
          <w:sz w:val="20"/>
          <w:szCs w:val="20"/>
        </w:rPr>
      </w:pPr>
    </w:p>
    <w:sectPr w:rsidR="00185757" w:rsidSect="003C113F">
      <w:headerReference w:type="default"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23025" w14:textId="77777777" w:rsidR="00F979A9" w:rsidRDefault="00F979A9" w:rsidP="001B4C0E">
      <w:pPr>
        <w:spacing w:after="0" w:line="240" w:lineRule="auto"/>
      </w:pPr>
      <w:r>
        <w:separator/>
      </w:r>
    </w:p>
  </w:endnote>
  <w:endnote w:type="continuationSeparator" w:id="0">
    <w:p w14:paraId="00B388BB" w14:textId="77777777" w:rsidR="00F979A9" w:rsidRDefault="00F979A9" w:rsidP="001B4C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8378622"/>
      <w:docPartObj>
        <w:docPartGallery w:val="Page Numbers (Bottom of Page)"/>
        <w:docPartUnique/>
      </w:docPartObj>
    </w:sdtPr>
    <w:sdtEndPr>
      <w:rPr>
        <w:noProof/>
      </w:rPr>
    </w:sdtEndPr>
    <w:sdtContent>
      <w:p w14:paraId="68AC914C" w14:textId="59F9E6C3" w:rsidR="008C3C25" w:rsidRDefault="005B1192">
        <w:pPr>
          <w:pStyle w:val="Footer"/>
          <w:jc w:val="center"/>
        </w:pPr>
        <w:r w:rsidRPr="00DE1B32">
          <w:rPr>
            <w:noProof/>
          </w:rPr>
          <w:drawing>
            <wp:anchor distT="0" distB="0" distL="114300" distR="114300" simplePos="0" relativeHeight="251662336" behindDoc="1" locked="0" layoutInCell="1" allowOverlap="1" wp14:anchorId="0F371592" wp14:editId="461F9344">
              <wp:simplePos x="0" y="0"/>
              <wp:positionH relativeFrom="column">
                <wp:posOffset>-469900</wp:posOffset>
              </wp:positionH>
              <wp:positionV relativeFrom="paragraph">
                <wp:posOffset>-133985</wp:posOffset>
              </wp:positionV>
              <wp:extent cx="2254250" cy="599440"/>
              <wp:effectExtent l="0" t="0" r="0" b="0"/>
              <wp:wrapTight wrapText="bothSides">
                <wp:wrapPolygon edited="0">
                  <wp:start x="0" y="0"/>
                  <wp:lineTo x="0" y="20593"/>
                  <wp:lineTo x="21357" y="20593"/>
                  <wp:lineTo x="21357" y="0"/>
                  <wp:lineTo x="0" y="0"/>
                </wp:wrapPolygon>
              </wp:wrapTight>
              <wp:docPr id="8" name="Picture 8" descr="C:\Users\Rosamund.Howells\Our Common Cause Pro Dropbox (3)\Joy Howells\HLF\Development Phase\Communications\Logo and branding elements\Logos\RGB Web_Internal\FCL Cor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mund.Howells\Our Common Cause Pro Dropbox (3)\Joy Howells\HLF\Development Phase\Communications\Logo and branding elements\Logos\RGB Web_Internal\FCL Core Logo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25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707">
          <w:t xml:space="preserve">                              </w:t>
        </w:r>
        <w:r w:rsidR="008C3C25">
          <w:fldChar w:fldCharType="begin"/>
        </w:r>
        <w:r w:rsidR="008C3C25">
          <w:instrText xml:space="preserve"> PAGE   \* MERGEFORMAT </w:instrText>
        </w:r>
        <w:r w:rsidR="008C3C25">
          <w:fldChar w:fldCharType="separate"/>
        </w:r>
        <w:r w:rsidR="00DD522F">
          <w:rPr>
            <w:noProof/>
          </w:rPr>
          <w:t>2</w:t>
        </w:r>
        <w:r w:rsidR="008C3C25">
          <w:rPr>
            <w:noProof/>
          </w:rPr>
          <w:fldChar w:fldCharType="end"/>
        </w:r>
        <w:r w:rsidR="00AE3707">
          <w:rPr>
            <w:noProof/>
          </w:rPr>
          <w:t xml:space="preserve">                                                                        </w:t>
        </w:r>
        <w:r w:rsidR="00AE3707">
          <w:rPr>
            <w:noProof/>
          </w:rPr>
          <w:drawing>
            <wp:inline distT="0" distB="0" distL="0" distR="0" wp14:anchorId="0F68BF77" wp14:editId="4085FEAA">
              <wp:extent cx="510934" cy="511572"/>
              <wp:effectExtent l="0" t="0" r="3810" b="3175"/>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029" cy="525685"/>
                      </a:xfrm>
                      <a:prstGeom prst="rect">
                        <a:avLst/>
                      </a:prstGeom>
                      <a:noFill/>
                      <a:ln>
                        <a:noFill/>
                      </a:ln>
                    </pic:spPr>
                  </pic:pic>
                </a:graphicData>
              </a:graphic>
            </wp:inline>
          </w:drawing>
        </w:r>
      </w:p>
    </w:sdtContent>
  </w:sdt>
  <w:p w14:paraId="152BAE73" w14:textId="2B37108A" w:rsidR="00F74878" w:rsidRDefault="00F748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211412"/>
      <w:docPartObj>
        <w:docPartGallery w:val="Page Numbers (Bottom of Page)"/>
        <w:docPartUnique/>
      </w:docPartObj>
    </w:sdtPr>
    <w:sdtEndPr>
      <w:rPr>
        <w:noProof/>
      </w:rPr>
    </w:sdtEndPr>
    <w:sdtContent>
      <w:p w14:paraId="36C3148F" w14:textId="1596614A" w:rsidR="008C3C25" w:rsidRDefault="00DE1B32" w:rsidP="00DE1B32">
        <w:pPr>
          <w:pStyle w:val="Footer"/>
          <w:jc w:val="center"/>
        </w:pPr>
        <w:r w:rsidRPr="00DE1B32">
          <w:rPr>
            <w:noProof/>
          </w:rPr>
          <w:drawing>
            <wp:anchor distT="0" distB="0" distL="114300" distR="114300" simplePos="0" relativeHeight="251659264" behindDoc="1" locked="0" layoutInCell="1" allowOverlap="1" wp14:anchorId="1DAC3A1A" wp14:editId="05551486">
              <wp:simplePos x="0" y="0"/>
              <wp:positionH relativeFrom="column">
                <wp:posOffset>-158750</wp:posOffset>
              </wp:positionH>
              <wp:positionV relativeFrom="paragraph">
                <wp:posOffset>-61595</wp:posOffset>
              </wp:positionV>
              <wp:extent cx="2254250" cy="599440"/>
              <wp:effectExtent l="0" t="0" r="0" b="0"/>
              <wp:wrapTight wrapText="bothSides">
                <wp:wrapPolygon edited="0">
                  <wp:start x="0" y="0"/>
                  <wp:lineTo x="0" y="20593"/>
                  <wp:lineTo x="21357" y="20593"/>
                  <wp:lineTo x="21357" y="0"/>
                  <wp:lineTo x="0" y="0"/>
                </wp:wrapPolygon>
              </wp:wrapTight>
              <wp:docPr id="3" name="Picture 3" descr="C:\Users\Rosamund.Howells\Our Common Cause Pro Dropbox (3)\Joy Howells\HLF\Development Phase\Communications\Logo and branding elements\Logos\RGB Web_Internal\FCL Core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samund.Howells\Our Common Cause Pro Dropbox (3)\Joy Howells\HLF\Development Phase\Communications\Logo and branding elements\Logos\RGB Web_Internal\FCL Core Logo 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425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707">
          <w:t xml:space="preserve">                            </w:t>
        </w:r>
        <w:r w:rsidR="008C3C25">
          <w:fldChar w:fldCharType="begin"/>
        </w:r>
        <w:r w:rsidR="008C3C25">
          <w:instrText xml:space="preserve"> PAGE   \* MERGEFORMAT </w:instrText>
        </w:r>
        <w:r w:rsidR="008C3C25">
          <w:fldChar w:fldCharType="separate"/>
        </w:r>
        <w:r w:rsidR="00DD522F">
          <w:rPr>
            <w:noProof/>
          </w:rPr>
          <w:t>1</w:t>
        </w:r>
        <w:r w:rsidR="008C3C25">
          <w:rPr>
            <w:noProof/>
          </w:rPr>
          <w:fldChar w:fldCharType="end"/>
        </w:r>
        <w:r w:rsidR="00AE3707">
          <w:rPr>
            <w:noProof/>
          </w:rPr>
          <w:t xml:space="preserve">                                                              </w:t>
        </w:r>
        <w:r w:rsidR="00AE3707">
          <w:rPr>
            <w:noProof/>
          </w:rPr>
          <w:drawing>
            <wp:inline distT="0" distB="0" distL="0" distR="0" wp14:anchorId="64D93D5C" wp14:editId="79DAB4EB">
              <wp:extent cx="510934" cy="511572"/>
              <wp:effectExtent l="0" t="0" r="3810" b="3175"/>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25029" cy="525685"/>
                      </a:xfrm>
                      <a:prstGeom prst="rect">
                        <a:avLst/>
                      </a:prstGeom>
                      <a:noFill/>
                      <a:ln>
                        <a:noFill/>
                      </a:ln>
                    </pic:spPr>
                  </pic:pic>
                </a:graphicData>
              </a:graphic>
            </wp:inline>
          </w:drawing>
        </w:r>
      </w:p>
    </w:sdtContent>
  </w:sdt>
  <w:p w14:paraId="13343C6D" w14:textId="297108BB" w:rsidR="008C3C25" w:rsidRDefault="008C3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25312" w14:textId="77777777" w:rsidR="00F979A9" w:rsidRDefault="00F979A9" w:rsidP="001B4C0E">
      <w:pPr>
        <w:spacing w:after="0" w:line="240" w:lineRule="auto"/>
      </w:pPr>
      <w:r>
        <w:separator/>
      </w:r>
    </w:p>
  </w:footnote>
  <w:footnote w:type="continuationSeparator" w:id="0">
    <w:p w14:paraId="386797B6" w14:textId="77777777" w:rsidR="00F979A9" w:rsidRDefault="00F979A9" w:rsidP="001B4C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FBC0" w14:textId="4C526B89" w:rsidR="008C3C25" w:rsidRDefault="008C3C25">
    <w:pPr>
      <w:pStyle w:val="Header"/>
    </w:pPr>
  </w:p>
  <w:p w14:paraId="63F58236" w14:textId="77777777" w:rsidR="001B4C0E" w:rsidRDefault="001B4C0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2B51D" w14:textId="1215F3C5" w:rsidR="004846E9" w:rsidRPr="00DE1B32" w:rsidRDefault="00DE1B32" w:rsidP="00DE1B32">
    <w:pPr>
      <w:pStyle w:val="Header"/>
      <w:rPr>
        <w:rFonts w:ascii="Gill Sans MT" w:hAnsi="Gill Sans MT"/>
        <w:b/>
        <w:sz w:val="20"/>
        <w:szCs w:val="20"/>
      </w:rPr>
    </w:pPr>
    <w:r w:rsidRPr="00DE1B32">
      <w:rPr>
        <w:rFonts w:ascii="Gill Sans MT" w:hAnsi="Gill Sans MT"/>
        <w:b/>
        <w:noProof/>
        <w:sz w:val="20"/>
        <w:szCs w:val="20"/>
      </w:rPr>
      <w:drawing>
        <wp:anchor distT="0" distB="0" distL="114300" distR="114300" simplePos="0" relativeHeight="251658240" behindDoc="1" locked="0" layoutInCell="1" allowOverlap="1" wp14:anchorId="1960E1DD" wp14:editId="1B5BD142">
          <wp:simplePos x="0" y="0"/>
          <wp:positionH relativeFrom="column">
            <wp:posOffset>342265</wp:posOffset>
          </wp:positionH>
          <wp:positionV relativeFrom="paragraph">
            <wp:posOffset>-290830</wp:posOffset>
          </wp:positionV>
          <wp:extent cx="4639945" cy="1200150"/>
          <wp:effectExtent l="0" t="0" r="8255" b="0"/>
          <wp:wrapTopAndBottom/>
          <wp:docPr id="1" name="Picture 1" descr="C:\Users\Rosamund.Howells\Our Common Cause Pro Dropbox (3)\Joy Howells\HLF\Development Phase\Communications\Logo and branding elements\Logos\RGB Web_Internal\OCC Short Logo 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samund.Howells\Our Common Cause Pro Dropbox (3)\Joy Howells\HLF\Development Phase\Communications\Logo and branding elements\Logos\RGB Web_Internal\OCC Short Logo 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39945"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077F9"/>
    <w:multiLevelType w:val="hybridMultilevel"/>
    <w:tmpl w:val="A72CAC84"/>
    <w:lvl w:ilvl="0" w:tplc="7988B2CE">
      <w:start w:val="8"/>
      <w:numFmt w:val="decimal"/>
      <w:lvlText w:val="%1."/>
      <w:lvlJc w:val="left"/>
      <w:pPr>
        <w:ind w:left="928" w:hanging="360"/>
      </w:pPr>
      <w:rPr>
        <w:rFonts w:hint="default"/>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5BB14CB"/>
    <w:multiLevelType w:val="hybridMultilevel"/>
    <w:tmpl w:val="E6003416"/>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2" w15:restartNumberingAfterBreak="0">
    <w:nsid w:val="070A306B"/>
    <w:multiLevelType w:val="hybridMultilevel"/>
    <w:tmpl w:val="F76A2E0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7630B97"/>
    <w:multiLevelType w:val="hybridMultilevel"/>
    <w:tmpl w:val="975C0F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0794719C"/>
    <w:multiLevelType w:val="hybridMultilevel"/>
    <w:tmpl w:val="9F18CC2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11B92BE4"/>
    <w:multiLevelType w:val="hybridMultilevel"/>
    <w:tmpl w:val="7594418A"/>
    <w:lvl w:ilvl="0" w:tplc="209C68A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BC0BB8"/>
    <w:multiLevelType w:val="hybridMultilevel"/>
    <w:tmpl w:val="6A76BBF2"/>
    <w:lvl w:ilvl="0" w:tplc="08090003">
      <w:start w:val="1"/>
      <w:numFmt w:val="bullet"/>
      <w:lvlText w:val="o"/>
      <w:lvlJc w:val="left"/>
      <w:pPr>
        <w:ind w:left="1485" w:hanging="360"/>
      </w:pPr>
      <w:rPr>
        <w:rFonts w:ascii="Courier New" w:hAnsi="Courier New" w:cs="Courier New" w:hint="default"/>
      </w:rPr>
    </w:lvl>
    <w:lvl w:ilvl="1" w:tplc="08090003">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7" w15:restartNumberingAfterBreak="0">
    <w:nsid w:val="13166156"/>
    <w:multiLevelType w:val="hybridMultilevel"/>
    <w:tmpl w:val="C096B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221EB8"/>
    <w:multiLevelType w:val="hybridMultilevel"/>
    <w:tmpl w:val="442CC1DE"/>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 w15:restartNumberingAfterBreak="0">
    <w:nsid w:val="14995545"/>
    <w:multiLevelType w:val="hybridMultilevel"/>
    <w:tmpl w:val="0124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A30DD4"/>
    <w:multiLevelType w:val="hybridMultilevel"/>
    <w:tmpl w:val="3B2A0A6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1D200647"/>
    <w:multiLevelType w:val="multilevel"/>
    <w:tmpl w:val="2842EDC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2" w15:restartNumberingAfterBreak="0">
    <w:nsid w:val="1EA66D36"/>
    <w:multiLevelType w:val="hybridMultilevel"/>
    <w:tmpl w:val="E61E9C44"/>
    <w:lvl w:ilvl="0" w:tplc="983239FC">
      <w:numFmt w:val="bullet"/>
      <w:lvlText w:val="-"/>
      <w:lvlJc w:val="left"/>
      <w:pPr>
        <w:ind w:left="1800" w:hanging="360"/>
      </w:pPr>
      <w:rPr>
        <w:rFonts w:ascii="Calibri" w:eastAsiaTheme="minorHAnsi" w:hAnsi="Calibri" w:cstheme="minorBidi"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 w15:restartNumberingAfterBreak="0">
    <w:nsid w:val="21612ED6"/>
    <w:multiLevelType w:val="hybridMultilevel"/>
    <w:tmpl w:val="E91EBEA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24FE5FBB"/>
    <w:multiLevelType w:val="hybridMultilevel"/>
    <w:tmpl w:val="889EA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24F95"/>
    <w:multiLevelType w:val="hybridMultilevel"/>
    <w:tmpl w:val="AE72E26E"/>
    <w:lvl w:ilvl="0" w:tplc="6AE2E0E0">
      <w:start w:val="1"/>
      <w:numFmt w:val="decimal"/>
      <w:lvlText w:val="%1."/>
      <w:lvlJc w:val="left"/>
      <w:pPr>
        <w:ind w:left="644" w:hanging="360"/>
      </w:pPr>
      <w:rPr>
        <w:rFonts w:hint="default"/>
        <w:b/>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296012E5"/>
    <w:multiLevelType w:val="hybridMultilevel"/>
    <w:tmpl w:val="1A2458F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2C562175"/>
    <w:multiLevelType w:val="hybridMultilevel"/>
    <w:tmpl w:val="74AE939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2F953465"/>
    <w:multiLevelType w:val="hybridMultilevel"/>
    <w:tmpl w:val="8A22A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44342B"/>
    <w:multiLevelType w:val="hybridMultilevel"/>
    <w:tmpl w:val="B7DCEDF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0" w15:restartNumberingAfterBreak="0">
    <w:nsid w:val="37730130"/>
    <w:multiLevelType w:val="hybridMultilevel"/>
    <w:tmpl w:val="6610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971BA"/>
    <w:multiLevelType w:val="hybridMultilevel"/>
    <w:tmpl w:val="707CA6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39578BB"/>
    <w:multiLevelType w:val="hybridMultilevel"/>
    <w:tmpl w:val="D92C179C"/>
    <w:lvl w:ilvl="0" w:tplc="7ADA64FE">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3" w15:restartNumberingAfterBreak="0">
    <w:nsid w:val="4531226B"/>
    <w:multiLevelType w:val="hybridMultilevel"/>
    <w:tmpl w:val="9EC209F4"/>
    <w:lvl w:ilvl="0" w:tplc="65AA8354">
      <w:start w:val="3"/>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4" w15:restartNumberingAfterBreak="0">
    <w:nsid w:val="48A52233"/>
    <w:multiLevelType w:val="hybridMultilevel"/>
    <w:tmpl w:val="20666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C85206"/>
    <w:multiLevelType w:val="hybridMultilevel"/>
    <w:tmpl w:val="FE72E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AE2930"/>
    <w:multiLevelType w:val="hybridMultilevel"/>
    <w:tmpl w:val="8AA096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42641"/>
    <w:multiLevelType w:val="hybridMultilevel"/>
    <w:tmpl w:val="8960A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A21858"/>
    <w:multiLevelType w:val="hybridMultilevel"/>
    <w:tmpl w:val="B35411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55B4824"/>
    <w:multiLevelType w:val="hybridMultilevel"/>
    <w:tmpl w:val="2DC2B244"/>
    <w:lvl w:ilvl="0" w:tplc="ED18491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7423BD4"/>
    <w:multiLevelType w:val="hybridMultilevel"/>
    <w:tmpl w:val="79A64CA8"/>
    <w:lvl w:ilvl="0" w:tplc="E6501CFC">
      <w:start w:val="1"/>
      <w:numFmt w:val="decimal"/>
      <w:lvlText w:val="%1."/>
      <w:lvlJc w:val="left"/>
      <w:pPr>
        <w:ind w:left="644" w:hanging="360"/>
      </w:pPr>
      <w:rPr>
        <w:rFonts w:hint="default"/>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1" w15:restartNumberingAfterBreak="0">
    <w:nsid w:val="5773129A"/>
    <w:multiLevelType w:val="hybridMultilevel"/>
    <w:tmpl w:val="AC5CD85A"/>
    <w:lvl w:ilvl="0" w:tplc="8CCC04A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725AB0"/>
    <w:multiLevelType w:val="hybridMultilevel"/>
    <w:tmpl w:val="5444286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3" w15:restartNumberingAfterBreak="0">
    <w:nsid w:val="63725583"/>
    <w:multiLevelType w:val="multilevel"/>
    <w:tmpl w:val="BA26D7F6"/>
    <w:lvl w:ilvl="0">
      <w:start w:val="2"/>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4" w15:restartNumberingAfterBreak="0">
    <w:nsid w:val="6515289B"/>
    <w:multiLevelType w:val="hybridMultilevel"/>
    <w:tmpl w:val="FC26F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743B91"/>
    <w:multiLevelType w:val="hybridMultilevel"/>
    <w:tmpl w:val="B71EA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69476CA"/>
    <w:multiLevelType w:val="hybridMultilevel"/>
    <w:tmpl w:val="D9820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2B7508"/>
    <w:multiLevelType w:val="hybridMultilevel"/>
    <w:tmpl w:val="E6C23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551BF8"/>
    <w:multiLevelType w:val="hybridMultilevel"/>
    <w:tmpl w:val="61764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DCF7E45"/>
    <w:multiLevelType w:val="hybridMultilevel"/>
    <w:tmpl w:val="011AB1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FE7BA7"/>
    <w:multiLevelType w:val="hybridMultilevel"/>
    <w:tmpl w:val="F306B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FFA28F6"/>
    <w:multiLevelType w:val="hybridMultilevel"/>
    <w:tmpl w:val="4942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67D58A8"/>
    <w:multiLevelType w:val="hybridMultilevel"/>
    <w:tmpl w:val="5444286C"/>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3" w15:restartNumberingAfterBreak="0">
    <w:nsid w:val="79A915DC"/>
    <w:multiLevelType w:val="multilevel"/>
    <w:tmpl w:val="9AD8CE72"/>
    <w:lvl w:ilvl="0">
      <w:start w:val="1"/>
      <w:numFmt w:val="decimal"/>
      <w:pStyle w:val="Heading1"/>
      <w:lvlText w:val="%1"/>
      <w:lvlJc w:val="left"/>
      <w:pPr>
        <w:tabs>
          <w:tab w:val="num" w:pos="720"/>
        </w:tabs>
        <w:ind w:left="720" w:hanging="720"/>
      </w:pPr>
      <w:rPr>
        <w:rFonts w:ascii="Calibri" w:hAnsi="Calibri" w:cs="Calibri" w:hint="default"/>
        <w:b/>
        <w:i w:val="0"/>
        <w:sz w:val="36"/>
        <w:szCs w:val="36"/>
      </w:rPr>
    </w:lvl>
    <w:lvl w:ilvl="1">
      <w:start w:val="1"/>
      <w:numFmt w:val="decimal"/>
      <w:pStyle w:val="Heading2"/>
      <w:lvlText w:val="%1.%2."/>
      <w:lvlJc w:val="left"/>
      <w:pPr>
        <w:tabs>
          <w:tab w:val="num" w:pos="720"/>
        </w:tabs>
        <w:ind w:left="720" w:hanging="720"/>
      </w:pPr>
      <w:rPr>
        <w:rFonts w:cs="Times New Roman" w:hint="default"/>
      </w:rPr>
    </w:lvl>
    <w:lvl w:ilvl="2">
      <w:start w:val="1"/>
      <w:numFmt w:val="decimal"/>
      <w:pStyle w:val="Heading3"/>
      <w:lvlText w:val="%1.%2.%3."/>
      <w:lvlJc w:val="left"/>
      <w:pPr>
        <w:tabs>
          <w:tab w:val="num" w:pos="720"/>
        </w:tabs>
        <w:ind w:left="720" w:hanging="720"/>
      </w:pPr>
      <w:rPr>
        <w:rFonts w:cs="Times New Roman" w:hint="default"/>
        <w:b/>
        <w:i w:val="0"/>
        <w:sz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44" w15:restartNumberingAfterBreak="0">
    <w:nsid w:val="7E350D52"/>
    <w:multiLevelType w:val="hybridMultilevel"/>
    <w:tmpl w:val="6C9E8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F0A7965"/>
    <w:multiLevelType w:val="hybridMultilevel"/>
    <w:tmpl w:val="F696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77498295">
    <w:abstractNumId w:val="43"/>
  </w:num>
  <w:num w:numId="2" w16cid:durableId="49154403">
    <w:abstractNumId w:val="42"/>
  </w:num>
  <w:num w:numId="3" w16cid:durableId="1518696042">
    <w:abstractNumId w:val="1"/>
  </w:num>
  <w:num w:numId="4" w16cid:durableId="506940018">
    <w:abstractNumId w:val="3"/>
  </w:num>
  <w:num w:numId="5" w16cid:durableId="596640465">
    <w:abstractNumId w:val="21"/>
  </w:num>
  <w:num w:numId="6" w16cid:durableId="87696279">
    <w:abstractNumId w:val="8"/>
  </w:num>
  <w:num w:numId="7" w16cid:durableId="855389180">
    <w:abstractNumId w:val="31"/>
  </w:num>
  <w:num w:numId="8" w16cid:durableId="2102095957">
    <w:abstractNumId w:val="17"/>
  </w:num>
  <w:num w:numId="9" w16cid:durableId="494106474">
    <w:abstractNumId w:val="5"/>
  </w:num>
  <w:num w:numId="10" w16cid:durableId="844633147">
    <w:abstractNumId w:val="24"/>
  </w:num>
  <w:num w:numId="11" w16cid:durableId="177938632">
    <w:abstractNumId w:val="12"/>
  </w:num>
  <w:num w:numId="12" w16cid:durableId="1087919946">
    <w:abstractNumId w:val="39"/>
  </w:num>
  <w:num w:numId="13" w16cid:durableId="427432670">
    <w:abstractNumId w:val="6"/>
  </w:num>
  <w:num w:numId="14" w16cid:durableId="1318529902">
    <w:abstractNumId w:val="22"/>
  </w:num>
  <w:num w:numId="15" w16cid:durableId="1392460164">
    <w:abstractNumId w:val="15"/>
  </w:num>
  <w:num w:numId="16" w16cid:durableId="1131095038">
    <w:abstractNumId w:val="19"/>
  </w:num>
  <w:num w:numId="17" w16cid:durableId="425076006">
    <w:abstractNumId w:val="20"/>
  </w:num>
  <w:num w:numId="18" w16cid:durableId="1820993024">
    <w:abstractNumId w:val="14"/>
  </w:num>
  <w:num w:numId="19" w16cid:durableId="1889218027">
    <w:abstractNumId w:val="38"/>
  </w:num>
  <w:num w:numId="20" w16cid:durableId="501627570">
    <w:abstractNumId w:val="34"/>
  </w:num>
  <w:num w:numId="21" w16cid:durableId="1846824102">
    <w:abstractNumId w:val="37"/>
  </w:num>
  <w:num w:numId="22" w16cid:durableId="2131048872">
    <w:abstractNumId w:val="16"/>
  </w:num>
  <w:num w:numId="23" w16cid:durableId="287708406">
    <w:abstractNumId w:val="23"/>
  </w:num>
  <w:num w:numId="24" w16cid:durableId="697895904">
    <w:abstractNumId w:val="45"/>
  </w:num>
  <w:num w:numId="25" w16cid:durableId="48770738">
    <w:abstractNumId w:val="7"/>
  </w:num>
  <w:num w:numId="26" w16cid:durableId="1273434874">
    <w:abstractNumId w:val="18"/>
  </w:num>
  <w:num w:numId="27" w16cid:durableId="1713846463">
    <w:abstractNumId w:val="2"/>
  </w:num>
  <w:num w:numId="28" w16cid:durableId="1187792064">
    <w:abstractNumId w:val="10"/>
  </w:num>
  <w:num w:numId="29" w16cid:durableId="1607736230">
    <w:abstractNumId w:val="36"/>
  </w:num>
  <w:num w:numId="30" w16cid:durableId="1561087052">
    <w:abstractNumId w:val="32"/>
  </w:num>
  <w:num w:numId="31" w16cid:durableId="1402024151">
    <w:abstractNumId w:val="0"/>
  </w:num>
  <w:num w:numId="32" w16cid:durableId="67583521">
    <w:abstractNumId w:val="13"/>
  </w:num>
  <w:num w:numId="33" w16cid:durableId="1450081570">
    <w:abstractNumId w:val="11"/>
  </w:num>
  <w:num w:numId="34" w16cid:durableId="838689899">
    <w:abstractNumId w:val="33"/>
  </w:num>
  <w:num w:numId="35" w16cid:durableId="337580813">
    <w:abstractNumId w:val="28"/>
  </w:num>
  <w:num w:numId="36" w16cid:durableId="383530061">
    <w:abstractNumId w:val="30"/>
  </w:num>
  <w:num w:numId="37" w16cid:durableId="881210884">
    <w:abstractNumId w:val="25"/>
  </w:num>
  <w:num w:numId="38" w16cid:durableId="547499212">
    <w:abstractNumId w:val="9"/>
  </w:num>
  <w:num w:numId="39" w16cid:durableId="1539008243">
    <w:abstractNumId w:val="26"/>
  </w:num>
  <w:num w:numId="40" w16cid:durableId="1147668557">
    <w:abstractNumId w:val="44"/>
  </w:num>
  <w:num w:numId="41" w16cid:durableId="1550532811">
    <w:abstractNumId w:val="35"/>
  </w:num>
  <w:num w:numId="42" w16cid:durableId="1656489943">
    <w:abstractNumId w:val="40"/>
  </w:num>
  <w:num w:numId="43" w16cid:durableId="2119834821">
    <w:abstractNumId w:val="29"/>
  </w:num>
  <w:num w:numId="44" w16cid:durableId="897741571">
    <w:abstractNumId w:val="4"/>
  </w:num>
  <w:num w:numId="45" w16cid:durableId="501899115">
    <w:abstractNumId w:val="27"/>
  </w:num>
  <w:num w:numId="46" w16cid:durableId="1847591704">
    <w:abstractNumId w:val="4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4C0E"/>
    <w:rsid w:val="000028DC"/>
    <w:rsid w:val="00006817"/>
    <w:rsid w:val="00017B1E"/>
    <w:rsid w:val="00020470"/>
    <w:rsid w:val="00026F31"/>
    <w:rsid w:val="00031C86"/>
    <w:rsid w:val="00033328"/>
    <w:rsid w:val="00040640"/>
    <w:rsid w:val="00042CE1"/>
    <w:rsid w:val="00052EC6"/>
    <w:rsid w:val="00057C41"/>
    <w:rsid w:val="00065DB5"/>
    <w:rsid w:val="0007119E"/>
    <w:rsid w:val="00080B7A"/>
    <w:rsid w:val="000851D5"/>
    <w:rsid w:val="0009022A"/>
    <w:rsid w:val="000A42D0"/>
    <w:rsid w:val="000A46B8"/>
    <w:rsid w:val="000B00A6"/>
    <w:rsid w:val="000B10B0"/>
    <w:rsid w:val="000B79D6"/>
    <w:rsid w:val="000B7F0C"/>
    <w:rsid w:val="000C06E6"/>
    <w:rsid w:val="000C5465"/>
    <w:rsid w:val="000E78DF"/>
    <w:rsid w:val="000F19DB"/>
    <w:rsid w:val="000F6A1A"/>
    <w:rsid w:val="001066B1"/>
    <w:rsid w:val="0012347C"/>
    <w:rsid w:val="0012688E"/>
    <w:rsid w:val="00134462"/>
    <w:rsid w:val="00144C05"/>
    <w:rsid w:val="00150396"/>
    <w:rsid w:val="001542BC"/>
    <w:rsid w:val="00156914"/>
    <w:rsid w:val="00161B9E"/>
    <w:rsid w:val="0016341A"/>
    <w:rsid w:val="00174EC2"/>
    <w:rsid w:val="00177EA0"/>
    <w:rsid w:val="00185757"/>
    <w:rsid w:val="00195FDD"/>
    <w:rsid w:val="00197FCA"/>
    <w:rsid w:val="001A27DF"/>
    <w:rsid w:val="001A2A18"/>
    <w:rsid w:val="001A2DDA"/>
    <w:rsid w:val="001A3C9A"/>
    <w:rsid w:val="001B0D62"/>
    <w:rsid w:val="001B4C0E"/>
    <w:rsid w:val="001B4CBA"/>
    <w:rsid w:val="001C4D22"/>
    <w:rsid w:val="001D1217"/>
    <w:rsid w:val="001D265F"/>
    <w:rsid w:val="001F0BF4"/>
    <w:rsid w:val="001F2E4B"/>
    <w:rsid w:val="001F4A12"/>
    <w:rsid w:val="001F4D78"/>
    <w:rsid w:val="00200B15"/>
    <w:rsid w:val="00200B27"/>
    <w:rsid w:val="00210F53"/>
    <w:rsid w:val="0021138B"/>
    <w:rsid w:val="00217824"/>
    <w:rsid w:val="002252EB"/>
    <w:rsid w:val="002531F8"/>
    <w:rsid w:val="0025651E"/>
    <w:rsid w:val="002606FE"/>
    <w:rsid w:val="00261495"/>
    <w:rsid w:val="00264AB8"/>
    <w:rsid w:val="0027479F"/>
    <w:rsid w:val="00281217"/>
    <w:rsid w:val="002814B4"/>
    <w:rsid w:val="002814F0"/>
    <w:rsid w:val="002854CC"/>
    <w:rsid w:val="002A211A"/>
    <w:rsid w:val="002C24E8"/>
    <w:rsid w:val="002D12FE"/>
    <w:rsid w:val="002D3B2C"/>
    <w:rsid w:val="002D4F3D"/>
    <w:rsid w:val="002E0608"/>
    <w:rsid w:val="002E53C1"/>
    <w:rsid w:val="002F34D1"/>
    <w:rsid w:val="002F386B"/>
    <w:rsid w:val="002F4A9E"/>
    <w:rsid w:val="0031207F"/>
    <w:rsid w:val="00313DFA"/>
    <w:rsid w:val="003163E2"/>
    <w:rsid w:val="0032028E"/>
    <w:rsid w:val="003272B2"/>
    <w:rsid w:val="00347984"/>
    <w:rsid w:val="00352699"/>
    <w:rsid w:val="00354040"/>
    <w:rsid w:val="003650DD"/>
    <w:rsid w:val="003708A9"/>
    <w:rsid w:val="00372F5F"/>
    <w:rsid w:val="0037400C"/>
    <w:rsid w:val="00375342"/>
    <w:rsid w:val="00383841"/>
    <w:rsid w:val="003852E8"/>
    <w:rsid w:val="0039446A"/>
    <w:rsid w:val="003B6BCC"/>
    <w:rsid w:val="003C113F"/>
    <w:rsid w:val="003D10EB"/>
    <w:rsid w:val="003D674E"/>
    <w:rsid w:val="003D7C0B"/>
    <w:rsid w:val="003D7E21"/>
    <w:rsid w:val="003E212E"/>
    <w:rsid w:val="003E6A35"/>
    <w:rsid w:val="003F15BA"/>
    <w:rsid w:val="003F2FC7"/>
    <w:rsid w:val="00404BC3"/>
    <w:rsid w:val="00410580"/>
    <w:rsid w:val="00421DF4"/>
    <w:rsid w:val="00440E10"/>
    <w:rsid w:val="00451B29"/>
    <w:rsid w:val="004543F4"/>
    <w:rsid w:val="00455008"/>
    <w:rsid w:val="00460C65"/>
    <w:rsid w:val="004610E7"/>
    <w:rsid w:val="00470AAA"/>
    <w:rsid w:val="004846E9"/>
    <w:rsid w:val="0049036C"/>
    <w:rsid w:val="00490DEB"/>
    <w:rsid w:val="00491B8A"/>
    <w:rsid w:val="004B3537"/>
    <w:rsid w:val="004B58B6"/>
    <w:rsid w:val="004B6C23"/>
    <w:rsid w:val="004C4748"/>
    <w:rsid w:val="004D3109"/>
    <w:rsid w:val="004E4B14"/>
    <w:rsid w:val="004E5427"/>
    <w:rsid w:val="004F38D8"/>
    <w:rsid w:val="004F3F69"/>
    <w:rsid w:val="004F443E"/>
    <w:rsid w:val="004F5B47"/>
    <w:rsid w:val="005021A5"/>
    <w:rsid w:val="00504A84"/>
    <w:rsid w:val="0051619A"/>
    <w:rsid w:val="00516900"/>
    <w:rsid w:val="005252B4"/>
    <w:rsid w:val="00531355"/>
    <w:rsid w:val="0053160A"/>
    <w:rsid w:val="0053781D"/>
    <w:rsid w:val="005401D9"/>
    <w:rsid w:val="0054225A"/>
    <w:rsid w:val="005438E5"/>
    <w:rsid w:val="00551A19"/>
    <w:rsid w:val="00551DBB"/>
    <w:rsid w:val="0056109D"/>
    <w:rsid w:val="00575076"/>
    <w:rsid w:val="00580ED9"/>
    <w:rsid w:val="00581FD8"/>
    <w:rsid w:val="00585910"/>
    <w:rsid w:val="00596508"/>
    <w:rsid w:val="005B1192"/>
    <w:rsid w:val="005C1FC1"/>
    <w:rsid w:val="005C4585"/>
    <w:rsid w:val="005C7789"/>
    <w:rsid w:val="005D2607"/>
    <w:rsid w:val="005E2A24"/>
    <w:rsid w:val="005E38DD"/>
    <w:rsid w:val="005F0D3E"/>
    <w:rsid w:val="005F3E48"/>
    <w:rsid w:val="00603B5C"/>
    <w:rsid w:val="00612AF7"/>
    <w:rsid w:val="00617375"/>
    <w:rsid w:val="0062067A"/>
    <w:rsid w:val="0062241E"/>
    <w:rsid w:val="00626BFB"/>
    <w:rsid w:val="0063066D"/>
    <w:rsid w:val="00631BAC"/>
    <w:rsid w:val="006508A2"/>
    <w:rsid w:val="00656E84"/>
    <w:rsid w:val="00675C95"/>
    <w:rsid w:val="00677235"/>
    <w:rsid w:val="006A1614"/>
    <w:rsid w:val="006A431C"/>
    <w:rsid w:val="006A6C74"/>
    <w:rsid w:val="006A7105"/>
    <w:rsid w:val="006B07BB"/>
    <w:rsid w:val="006B3B70"/>
    <w:rsid w:val="006C1163"/>
    <w:rsid w:val="006D239C"/>
    <w:rsid w:val="006D2B90"/>
    <w:rsid w:val="006D5384"/>
    <w:rsid w:val="006D7B2A"/>
    <w:rsid w:val="006E1F74"/>
    <w:rsid w:val="006E3EE6"/>
    <w:rsid w:val="006E6315"/>
    <w:rsid w:val="006F0E49"/>
    <w:rsid w:val="006F290A"/>
    <w:rsid w:val="006F2FBD"/>
    <w:rsid w:val="006F4977"/>
    <w:rsid w:val="007072C2"/>
    <w:rsid w:val="007175A1"/>
    <w:rsid w:val="00721CA2"/>
    <w:rsid w:val="00723DDE"/>
    <w:rsid w:val="00725212"/>
    <w:rsid w:val="0073206B"/>
    <w:rsid w:val="007369EB"/>
    <w:rsid w:val="007406A1"/>
    <w:rsid w:val="007406ED"/>
    <w:rsid w:val="00740E07"/>
    <w:rsid w:val="00756907"/>
    <w:rsid w:val="007571FE"/>
    <w:rsid w:val="00764640"/>
    <w:rsid w:val="00770F0B"/>
    <w:rsid w:val="007754DB"/>
    <w:rsid w:val="00776AF7"/>
    <w:rsid w:val="007801BD"/>
    <w:rsid w:val="00781459"/>
    <w:rsid w:val="007919FF"/>
    <w:rsid w:val="00791F3F"/>
    <w:rsid w:val="00793F93"/>
    <w:rsid w:val="007952F4"/>
    <w:rsid w:val="007A4317"/>
    <w:rsid w:val="007B1521"/>
    <w:rsid w:val="007B513B"/>
    <w:rsid w:val="007B5C8C"/>
    <w:rsid w:val="007B7D97"/>
    <w:rsid w:val="007C284D"/>
    <w:rsid w:val="007D385D"/>
    <w:rsid w:val="007D6E90"/>
    <w:rsid w:val="007E48A9"/>
    <w:rsid w:val="007F0021"/>
    <w:rsid w:val="008008B1"/>
    <w:rsid w:val="00812822"/>
    <w:rsid w:val="00813A33"/>
    <w:rsid w:val="00826360"/>
    <w:rsid w:val="008268AC"/>
    <w:rsid w:val="00826C55"/>
    <w:rsid w:val="00832294"/>
    <w:rsid w:val="00832405"/>
    <w:rsid w:val="00832980"/>
    <w:rsid w:val="008358C8"/>
    <w:rsid w:val="008450A7"/>
    <w:rsid w:val="00845F24"/>
    <w:rsid w:val="00851782"/>
    <w:rsid w:val="00855451"/>
    <w:rsid w:val="0086081D"/>
    <w:rsid w:val="00862531"/>
    <w:rsid w:val="00863B32"/>
    <w:rsid w:val="00875EB0"/>
    <w:rsid w:val="00876EF5"/>
    <w:rsid w:val="008906BC"/>
    <w:rsid w:val="00891D02"/>
    <w:rsid w:val="00894C31"/>
    <w:rsid w:val="00894DDC"/>
    <w:rsid w:val="008966BE"/>
    <w:rsid w:val="008A37A7"/>
    <w:rsid w:val="008A4FA3"/>
    <w:rsid w:val="008A5F48"/>
    <w:rsid w:val="008B4473"/>
    <w:rsid w:val="008C0B9E"/>
    <w:rsid w:val="008C3C25"/>
    <w:rsid w:val="008D51D2"/>
    <w:rsid w:val="008D63D1"/>
    <w:rsid w:val="008E0EF6"/>
    <w:rsid w:val="008E185B"/>
    <w:rsid w:val="008E7543"/>
    <w:rsid w:val="008F0636"/>
    <w:rsid w:val="008F6E24"/>
    <w:rsid w:val="00902C74"/>
    <w:rsid w:val="00913F29"/>
    <w:rsid w:val="00935430"/>
    <w:rsid w:val="00935C0F"/>
    <w:rsid w:val="00937629"/>
    <w:rsid w:val="00953914"/>
    <w:rsid w:val="00961B15"/>
    <w:rsid w:val="00964957"/>
    <w:rsid w:val="0096509A"/>
    <w:rsid w:val="009750EC"/>
    <w:rsid w:val="00981137"/>
    <w:rsid w:val="00986646"/>
    <w:rsid w:val="00986F8C"/>
    <w:rsid w:val="009962D9"/>
    <w:rsid w:val="0099694D"/>
    <w:rsid w:val="009B075C"/>
    <w:rsid w:val="009B304E"/>
    <w:rsid w:val="009B469E"/>
    <w:rsid w:val="009C43B9"/>
    <w:rsid w:val="009C586A"/>
    <w:rsid w:val="009D0EA0"/>
    <w:rsid w:val="009D2907"/>
    <w:rsid w:val="009D2B93"/>
    <w:rsid w:val="009D4B14"/>
    <w:rsid w:val="009E1EC8"/>
    <w:rsid w:val="009E1FEB"/>
    <w:rsid w:val="009E5906"/>
    <w:rsid w:val="009F1572"/>
    <w:rsid w:val="009F647A"/>
    <w:rsid w:val="009F7006"/>
    <w:rsid w:val="009F72B7"/>
    <w:rsid w:val="00A019FE"/>
    <w:rsid w:val="00A101D6"/>
    <w:rsid w:val="00A105E4"/>
    <w:rsid w:val="00A203B6"/>
    <w:rsid w:val="00A23B80"/>
    <w:rsid w:val="00A241E5"/>
    <w:rsid w:val="00A27039"/>
    <w:rsid w:val="00A41DF9"/>
    <w:rsid w:val="00A44B43"/>
    <w:rsid w:val="00A527E5"/>
    <w:rsid w:val="00A55714"/>
    <w:rsid w:val="00A61EE7"/>
    <w:rsid w:val="00A67FA9"/>
    <w:rsid w:val="00A75B91"/>
    <w:rsid w:val="00A87B61"/>
    <w:rsid w:val="00AA450B"/>
    <w:rsid w:val="00AA4A48"/>
    <w:rsid w:val="00AA7C9B"/>
    <w:rsid w:val="00AB2859"/>
    <w:rsid w:val="00AB2971"/>
    <w:rsid w:val="00AB5954"/>
    <w:rsid w:val="00AB789A"/>
    <w:rsid w:val="00AB7AF1"/>
    <w:rsid w:val="00AC132A"/>
    <w:rsid w:val="00AC5DDE"/>
    <w:rsid w:val="00AC6C1C"/>
    <w:rsid w:val="00AD11AB"/>
    <w:rsid w:val="00AD2594"/>
    <w:rsid w:val="00AD5011"/>
    <w:rsid w:val="00AD74EE"/>
    <w:rsid w:val="00AD7A10"/>
    <w:rsid w:val="00AE3707"/>
    <w:rsid w:val="00AE37EF"/>
    <w:rsid w:val="00AE522F"/>
    <w:rsid w:val="00AE68A6"/>
    <w:rsid w:val="00AF6208"/>
    <w:rsid w:val="00AF62EB"/>
    <w:rsid w:val="00B00D1E"/>
    <w:rsid w:val="00B01868"/>
    <w:rsid w:val="00B05491"/>
    <w:rsid w:val="00B0644B"/>
    <w:rsid w:val="00B10ACC"/>
    <w:rsid w:val="00B12E0E"/>
    <w:rsid w:val="00B16118"/>
    <w:rsid w:val="00B17157"/>
    <w:rsid w:val="00B2039F"/>
    <w:rsid w:val="00B245CB"/>
    <w:rsid w:val="00B2544A"/>
    <w:rsid w:val="00B307D8"/>
    <w:rsid w:val="00B318F0"/>
    <w:rsid w:val="00B5113C"/>
    <w:rsid w:val="00B51410"/>
    <w:rsid w:val="00B51EF4"/>
    <w:rsid w:val="00B54EF2"/>
    <w:rsid w:val="00B66DE1"/>
    <w:rsid w:val="00B73A8E"/>
    <w:rsid w:val="00B768D1"/>
    <w:rsid w:val="00B778FD"/>
    <w:rsid w:val="00B8435D"/>
    <w:rsid w:val="00B86F1C"/>
    <w:rsid w:val="00B96A32"/>
    <w:rsid w:val="00BA1E0B"/>
    <w:rsid w:val="00BA25DB"/>
    <w:rsid w:val="00BB0053"/>
    <w:rsid w:val="00BB0220"/>
    <w:rsid w:val="00BB1B3D"/>
    <w:rsid w:val="00BB3DCA"/>
    <w:rsid w:val="00BB3E8F"/>
    <w:rsid w:val="00BB459C"/>
    <w:rsid w:val="00BC6D7C"/>
    <w:rsid w:val="00BD1AB7"/>
    <w:rsid w:val="00BE1928"/>
    <w:rsid w:val="00BE4474"/>
    <w:rsid w:val="00BE4E12"/>
    <w:rsid w:val="00BE6085"/>
    <w:rsid w:val="00BE7198"/>
    <w:rsid w:val="00BF01C4"/>
    <w:rsid w:val="00BF3BBC"/>
    <w:rsid w:val="00BF4B2B"/>
    <w:rsid w:val="00BF6C45"/>
    <w:rsid w:val="00C105C2"/>
    <w:rsid w:val="00C220C9"/>
    <w:rsid w:val="00C26E3B"/>
    <w:rsid w:val="00C31F42"/>
    <w:rsid w:val="00C36181"/>
    <w:rsid w:val="00C43E89"/>
    <w:rsid w:val="00C45A61"/>
    <w:rsid w:val="00C534CA"/>
    <w:rsid w:val="00C54C4A"/>
    <w:rsid w:val="00C55919"/>
    <w:rsid w:val="00C7389D"/>
    <w:rsid w:val="00C75F46"/>
    <w:rsid w:val="00C84C8E"/>
    <w:rsid w:val="00C85631"/>
    <w:rsid w:val="00C85DFE"/>
    <w:rsid w:val="00C95B1D"/>
    <w:rsid w:val="00CA264E"/>
    <w:rsid w:val="00CA7D9E"/>
    <w:rsid w:val="00CB33A2"/>
    <w:rsid w:val="00CC3DDD"/>
    <w:rsid w:val="00CD5558"/>
    <w:rsid w:val="00CD59AE"/>
    <w:rsid w:val="00CE1B59"/>
    <w:rsid w:val="00CE1F18"/>
    <w:rsid w:val="00CE23F3"/>
    <w:rsid w:val="00CE79CC"/>
    <w:rsid w:val="00CE7A4F"/>
    <w:rsid w:val="00CF41C8"/>
    <w:rsid w:val="00CF5A31"/>
    <w:rsid w:val="00CF771D"/>
    <w:rsid w:val="00D000A8"/>
    <w:rsid w:val="00D0117E"/>
    <w:rsid w:val="00D02EC0"/>
    <w:rsid w:val="00D11C13"/>
    <w:rsid w:val="00D1737B"/>
    <w:rsid w:val="00D2399C"/>
    <w:rsid w:val="00D327AF"/>
    <w:rsid w:val="00D41E32"/>
    <w:rsid w:val="00D45398"/>
    <w:rsid w:val="00D45C0C"/>
    <w:rsid w:val="00D554EB"/>
    <w:rsid w:val="00D602BA"/>
    <w:rsid w:val="00D7773A"/>
    <w:rsid w:val="00D808A8"/>
    <w:rsid w:val="00D8128A"/>
    <w:rsid w:val="00D91131"/>
    <w:rsid w:val="00D96EDF"/>
    <w:rsid w:val="00DA6FA3"/>
    <w:rsid w:val="00DA71DB"/>
    <w:rsid w:val="00DB200C"/>
    <w:rsid w:val="00DC0724"/>
    <w:rsid w:val="00DC4598"/>
    <w:rsid w:val="00DD522F"/>
    <w:rsid w:val="00DD6A04"/>
    <w:rsid w:val="00DE1B32"/>
    <w:rsid w:val="00E004DE"/>
    <w:rsid w:val="00E0283D"/>
    <w:rsid w:val="00E064DB"/>
    <w:rsid w:val="00E07E9A"/>
    <w:rsid w:val="00E113B8"/>
    <w:rsid w:val="00E12294"/>
    <w:rsid w:val="00E127B0"/>
    <w:rsid w:val="00E12940"/>
    <w:rsid w:val="00E22D85"/>
    <w:rsid w:val="00E25765"/>
    <w:rsid w:val="00E258CC"/>
    <w:rsid w:val="00E31BE8"/>
    <w:rsid w:val="00E364DA"/>
    <w:rsid w:val="00E42227"/>
    <w:rsid w:val="00E43A29"/>
    <w:rsid w:val="00E44003"/>
    <w:rsid w:val="00E53FC9"/>
    <w:rsid w:val="00E56EDB"/>
    <w:rsid w:val="00E70513"/>
    <w:rsid w:val="00E73469"/>
    <w:rsid w:val="00E73738"/>
    <w:rsid w:val="00E749DE"/>
    <w:rsid w:val="00EA4654"/>
    <w:rsid w:val="00EA530F"/>
    <w:rsid w:val="00EA5717"/>
    <w:rsid w:val="00EB74FD"/>
    <w:rsid w:val="00EC6910"/>
    <w:rsid w:val="00ED1F5C"/>
    <w:rsid w:val="00ED5CCD"/>
    <w:rsid w:val="00ED7295"/>
    <w:rsid w:val="00EE2158"/>
    <w:rsid w:val="00EE37C8"/>
    <w:rsid w:val="00EE4E1D"/>
    <w:rsid w:val="00EE6841"/>
    <w:rsid w:val="00EE781D"/>
    <w:rsid w:val="00EF351D"/>
    <w:rsid w:val="00EF4C93"/>
    <w:rsid w:val="00F0019B"/>
    <w:rsid w:val="00F01546"/>
    <w:rsid w:val="00F07A1F"/>
    <w:rsid w:val="00F20AA9"/>
    <w:rsid w:val="00F21101"/>
    <w:rsid w:val="00F24757"/>
    <w:rsid w:val="00F26E4C"/>
    <w:rsid w:val="00F30127"/>
    <w:rsid w:val="00F3018F"/>
    <w:rsid w:val="00F3050F"/>
    <w:rsid w:val="00F3532F"/>
    <w:rsid w:val="00F3689D"/>
    <w:rsid w:val="00F368BC"/>
    <w:rsid w:val="00F41286"/>
    <w:rsid w:val="00F62826"/>
    <w:rsid w:val="00F7040B"/>
    <w:rsid w:val="00F71A61"/>
    <w:rsid w:val="00F741C3"/>
    <w:rsid w:val="00F74878"/>
    <w:rsid w:val="00F979A9"/>
    <w:rsid w:val="00FA6732"/>
    <w:rsid w:val="00FB6454"/>
    <w:rsid w:val="00FC29B7"/>
    <w:rsid w:val="00FC564F"/>
    <w:rsid w:val="00FC5B4F"/>
    <w:rsid w:val="00FD2325"/>
    <w:rsid w:val="00FD5907"/>
    <w:rsid w:val="00FD6BF0"/>
    <w:rsid w:val="00FF7313"/>
    <w:rsid w:val="70B891A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C2C2DB0"/>
  <w15:docId w15:val="{3E2A9D6C-DFDC-4DF8-8C01-F5A63575C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4C0E"/>
    <w:rPr>
      <w:rFonts w:ascii="Calibri" w:eastAsia="Calibri" w:hAnsi="Calibri" w:cs="Times New Roman"/>
    </w:rPr>
  </w:style>
  <w:style w:type="paragraph" w:styleId="Heading1">
    <w:name w:val="heading 1"/>
    <w:basedOn w:val="Normal"/>
    <w:next w:val="Normal"/>
    <w:link w:val="Heading1Char"/>
    <w:qFormat/>
    <w:rsid w:val="00E064DB"/>
    <w:pPr>
      <w:keepNext/>
      <w:numPr>
        <w:numId w:val="1"/>
      </w:numPr>
      <w:spacing w:after="240" w:line="240" w:lineRule="auto"/>
      <w:outlineLvl w:val="0"/>
    </w:pPr>
    <w:rPr>
      <w:rFonts w:ascii="Times New Roman" w:eastAsia="Times New Roman" w:hAnsi="Times New Roman" w:cs="Arial"/>
      <w:b/>
      <w:bCs/>
      <w:kern w:val="32"/>
      <w:sz w:val="32"/>
      <w:szCs w:val="32"/>
    </w:rPr>
  </w:style>
  <w:style w:type="paragraph" w:styleId="Heading2">
    <w:name w:val="heading 2"/>
    <w:basedOn w:val="Normal"/>
    <w:next w:val="Normal"/>
    <w:link w:val="Heading2Char"/>
    <w:qFormat/>
    <w:rsid w:val="00E064DB"/>
    <w:pPr>
      <w:keepNext/>
      <w:numPr>
        <w:ilvl w:val="1"/>
        <w:numId w:val="1"/>
      </w:numPr>
      <w:spacing w:after="240" w:line="240" w:lineRule="auto"/>
      <w:outlineLvl w:val="1"/>
    </w:pPr>
    <w:rPr>
      <w:rFonts w:ascii="Times New Roman" w:eastAsia="Times New Roman" w:hAnsi="Times New Roman" w:cs="Arial"/>
      <w:b/>
      <w:bCs/>
      <w:iCs/>
      <w:sz w:val="28"/>
      <w:szCs w:val="28"/>
    </w:rPr>
  </w:style>
  <w:style w:type="paragraph" w:styleId="Heading3">
    <w:name w:val="heading 3"/>
    <w:basedOn w:val="Normal"/>
    <w:next w:val="Normal"/>
    <w:link w:val="Heading3Char"/>
    <w:qFormat/>
    <w:rsid w:val="00E064DB"/>
    <w:pPr>
      <w:keepNext/>
      <w:numPr>
        <w:ilvl w:val="2"/>
        <w:numId w:val="1"/>
      </w:numPr>
      <w:spacing w:after="240" w:line="240" w:lineRule="auto"/>
      <w:outlineLvl w:val="2"/>
    </w:pPr>
    <w:rPr>
      <w:rFonts w:ascii="Times New Roman" w:eastAsia="Times New Roman" w:hAnsi="Times New Roman" w:cs="Arial"/>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C0E"/>
    <w:pPr>
      <w:ind w:left="720"/>
      <w:contextualSpacing/>
    </w:pPr>
  </w:style>
  <w:style w:type="character" w:styleId="Hyperlink">
    <w:name w:val="Hyperlink"/>
    <w:unhideWhenUsed/>
    <w:rsid w:val="001B4C0E"/>
    <w:rPr>
      <w:rFonts w:ascii="Times New Roman" w:hAnsi="Times New Roman" w:cs="Times New Roman" w:hint="default"/>
      <w:color w:val="0000FF"/>
      <w:u w:val="single"/>
    </w:rPr>
  </w:style>
  <w:style w:type="paragraph" w:styleId="BodyText">
    <w:name w:val="Body Text"/>
    <w:basedOn w:val="Normal"/>
    <w:link w:val="BodyTextChar"/>
    <w:semiHidden/>
    <w:rsid w:val="001B4C0E"/>
    <w:pPr>
      <w:spacing w:after="0" w:line="240" w:lineRule="auto"/>
      <w:jc w:val="both"/>
    </w:pPr>
    <w:rPr>
      <w:sz w:val="24"/>
    </w:rPr>
  </w:style>
  <w:style w:type="character" w:customStyle="1" w:styleId="BodyTextChar">
    <w:name w:val="Body Text Char"/>
    <w:basedOn w:val="DefaultParagraphFont"/>
    <w:link w:val="BodyText"/>
    <w:semiHidden/>
    <w:rsid w:val="001B4C0E"/>
    <w:rPr>
      <w:rFonts w:ascii="Calibri" w:eastAsia="Calibri" w:hAnsi="Calibri" w:cs="Times New Roman"/>
      <w:sz w:val="24"/>
    </w:rPr>
  </w:style>
  <w:style w:type="paragraph" w:styleId="BalloonText">
    <w:name w:val="Balloon Text"/>
    <w:basedOn w:val="Normal"/>
    <w:link w:val="BalloonTextChar"/>
    <w:uiPriority w:val="99"/>
    <w:semiHidden/>
    <w:unhideWhenUsed/>
    <w:rsid w:val="001B4C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4C0E"/>
    <w:rPr>
      <w:rFonts w:ascii="Tahoma" w:eastAsia="Calibri" w:hAnsi="Tahoma" w:cs="Tahoma"/>
      <w:sz w:val="16"/>
      <w:szCs w:val="16"/>
    </w:rPr>
  </w:style>
  <w:style w:type="paragraph" w:styleId="Header">
    <w:name w:val="header"/>
    <w:basedOn w:val="Normal"/>
    <w:link w:val="HeaderChar"/>
    <w:uiPriority w:val="99"/>
    <w:unhideWhenUsed/>
    <w:rsid w:val="001B4C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4C0E"/>
    <w:rPr>
      <w:rFonts w:ascii="Calibri" w:eastAsia="Calibri" w:hAnsi="Calibri" w:cs="Times New Roman"/>
    </w:rPr>
  </w:style>
  <w:style w:type="paragraph" w:styleId="Footer">
    <w:name w:val="footer"/>
    <w:basedOn w:val="Normal"/>
    <w:link w:val="FooterChar"/>
    <w:uiPriority w:val="99"/>
    <w:unhideWhenUsed/>
    <w:rsid w:val="001B4C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4C0E"/>
    <w:rPr>
      <w:rFonts w:ascii="Calibri" w:eastAsia="Calibri" w:hAnsi="Calibri" w:cs="Times New Roman"/>
    </w:rPr>
  </w:style>
  <w:style w:type="character" w:customStyle="1" w:styleId="Heading1Char">
    <w:name w:val="Heading 1 Char"/>
    <w:basedOn w:val="DefaultParagraphFont"/>
    <w:link w:val="Heading1"/>
    <w:rsid w:val="00E064DB"/>
    <w:rPr>
      <w:rFonts w:ascii="Times New Roman" w:eastAsia="Times New Roman" w:hAnsi="Times New Roman" w:cs="Arial"/>
      <w:b/>
      <w:bCs/>
      <w:kern w:val="32"/>
      <w:sz w:val="32"/>
      <w:szCs w:val="32"/>
    </w:rPr>
  </w:style>
  <w:style w:type="character" w:customStyle="1" w:styleId="Heading2Char">
    <w:name w:val="Heading 2 Char"/>
    <w:basedOn w:val="DefaultParagraphFont"/>
    <w:link w:val="Heading2"/>
    <w:rsid w:val="00E064DB"/>
    <w:rPr>
      <w:rFonts w:ascii="Times New Roman" w:eastAsia="Times New Roman" w:hAnsi="Times New Roman" w:cs="Arial"/>
      <w:b/>
      <w:bCs/>
      <w:iCs/>
      <w:sz w:val="28"/>
      <w:szCs w:val="28"/>
    </w:rPr>
  </w:style>
  <w:style w:type="character" w:customStyle="1" w:styleId="Heading3Char">
    <w:name w:val="Heading 3 Char"/>
    <w:basedOn w:val="DefaultParagraphFont"/>
    <w:link w:val="Heading3"/>
    <w:rsid w:val="00E064DB"/>
    <w:rPr>
      <w:rFonts w:ascii="Times New Roman" w:eastAsia="Times New Roman" w:hAnsi="Times New Roman" w:cs="Arial"/>
      <w:b/>
      <w:bCs/>
      <w:sz w:val="24"/>
      <w:szCs w:val="26"/>
    </w:rPr>
  </w:style>
  <w:style w:type="paragraph" w:customStyle="1" w:styleId="Default">
    <w:name w:val="Default"/>
    <w:rsid w:val="00491B8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491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A450B"/>
    <w:pPr>
      <w:suppressAutoHyphens/>
      <w:autoSpaceDN w:val="0"/>
      <w:spacing w:after="160" w:line="240" w:lineRule="auto"/>
      <w:textAlignment w:val="baseline"/>
    </w:pPr>
    <w:rPr>
      <w:sz w:val="24"/>
      <w:szCs w:val="24"/>
    </w:rPr>
  </w:style>
  <w:style w:type="character" w:customStyle="1" w:styleId="CommentTextChar">
    <w:name w:val="Comment Text Char"/>
    <w:basedOn w:val="DefaultParagraphFont"/>
    <w:link w:val="CommentText"/>
    <w:uiPriority w:val="99"/>
    <w:rsid w:val="00AA450B"/>
    <w:rPr>
      <w:rFonts w:ascii="Calibri" w:eastAsia="Calibri" w:hAnsi="Calibri" w:cs="Times New Roman"/>
      <w:sz w:val="24"/>
      <w:szCs w:val="24"/>
    </w:rPr>
  </w:style>
  <w:style w:type="paragraph" w:styleId="FootnoteText">
    <w:name w:val="footnote text"/>
    <w:basedOn w:val="Normal"/>
    <w:link w:val="FootnoteTextChar"/>
    <w:uiPriority w:val="99"/>
    <w:semiHidden/>
    <w:unhideWhenUsed/>
    <w:rsid w:val="007B51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B513B"/>
    <w:rPr>
      <w:rFonts w:ascii="Calibri" w:eastAsia="Calibri" w:hAnsi="Calibri" w:cs="Times New Roman"/>
      <w:sz w:val="20"/>
      <w:szCs w:val="20"/>
    </w:rPr>
  </w:style>
  <w:style w:type="paragraph" w:styleId="NormalWeb">
    <w:name w:val="Normal (Web)"/>
    <w:basedOn w:val="Normal"/>
    <w:uiPriority w:val="99"/>
    <w:semiHidden/>
    <w:unhideWhenUsed/>
    <w:rsid w:val="007B513B"/>
    <w:rPr>
      <w:rFonts w:ascii="Times New Roman" w:hAnsi="Times New Roman"/>
      <w:sz w:val="24"/>
      <w:szCs w:val="24"/>
    </w:rPr>
  </w:style>
  <w:style w:type="character" w:styleId="FootnoteReference">
    <w:name w:val="footnote reference"/>
    <w:basedOn w:val="DefaultParagraphFont"/>
    <w:uiPriority w:val="99"/>
    <w:unhideWhenUsed/>
    <w:rsid w:val="007B513B"/>
    <w:rPr>
      <w:vertAlign w:val="superscript"/>
    </w:rPr>
  </w:style>
  <w:style w:type="table" w:customStyle="1" w:styleId="TableGrid1">
    <w:name w:val="Table Grid1"/>
    <w:basedOn w:val="TableNormal"/>
    <w:next w:val="TableGrid"/>
    <w:uiPriority w:val="59"/>
    <w:rsid w:val="007646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55919"/>
    <w:rPr>
      <w:sz w:val="16"/>
      <w:szCs w:val="16"/>
    </w:rPr>
  </w:style>
  <w:style w:type="character" w:styleId="UnresolvedMention">
    <w:name w:val="Unresolved Mention"/>
    <w:basedOn w:val="DefaultParagraphFont"/>
    <w:uiPriority w:val="99"/>
    <w:semiHidden/>
    <w:unhideWhenUsed/>
    <w:rsid w:val="002E53C1"/>
    <w:rPr>
      <w:color w:val="605E5C"/>
      <w:shd w:val="clear" w:color="auto" w:fill="E1DFDD"/>
    </w:rPr>
  </w:style>
  <w:style w:type="paragraph" w:customStyle="1" w:styleId="paragraph">
    <w:name w:val="paragraph"/>
    <w:basedOn w:val="Normal"/>
    <w:rsid w:val="00C84C8E"/>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C84C8E"/>
  </w:style>
  <w:style w:type="character" w:customStyle="1" w:styleId="eop">
    <w:name w:val="eop"/>
    <w:basedOn w:val="DefaultParagraphFont"/>
    <w:rsid w:val="00C84C8E"/>
  </w:style>
  <w:style w:type="paragraph" w:styleId="CommentSubject">
    <w:name w:val="annotation subject"/>
    <w:basedOn w:val="CommentText"/>
    <w:next w:val="CommentText"/>
    <w:link w:val="CommentSubjectChar"/>
    <w:uiPriority w:val="99"/>
    <w:semiHidden/>
    <w:unhideWhenUsed/>
    <w:rsid w:val="007E48A9"/>
    <w:pPr>
      <w:suppressAutoHyphens w:val="0"/>
      <w:autoSpaceDN/>
      <w:spacing w:after="200"/>
      <w:textAlignment w:val="auto"/>
    </w:pPr>
    <w:rPr>
      <w:b/>
      <w:bCs/>
      <w:sz w:val="20"/>
      <w:szCs w:val="20"/>
    </w:rPr>
  </w:style>
  <w:style w:type="character" w:customStyle="1" w:styleId="CommentSubjectChar">
    <w:name w:val="Comment Subject Char"/>
    <w:basedOn w:val="CommentTextChar"/>
    <w:link w:val="CommentSubject"/>
    <w:uiPriority w:val="99"/>
    <w:semiHidden/>
    <w:rsid w:val="007E48A9"/>
    <w:rPr>
      <w:rFonts w:ascii="Calibri" w:eastAsia="Calibri" w:hAnsi="Calibri" w:cs="Times New Roman"/>
      <w:b/>
      <w:bCs/>
      <w:sz w:val="20"/>
      <w:szCs w:val="20"/>
    </w:rPr>
  </w:style>
  <w:style w:type="paragraph" w:styleId="Revision">
    <w:name w:val="Revision"/>
    <w:hidden/>
    <w:uiPriority w:val="99"/>
    <w:semiHidden/>
    <w:rsid w:val="00375342"/>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9869677">
      <w:bodyDiv w:val="1"/>
      <w:marLeft w:val="0"/>
      <w:marRight w:val="0"/>
      <w:marTop w:val="0"/>
      <w:marBottom w:val="0"/>
      <w:divBdr>
        <w:top w:val="none" w:sz="0" w:space="0" w:color="auto"/>
        <w:left w:val="none" w:sz="0" w:space="0" w:color="auto"/>
        <w:bottom w:val="none" w:sz="0" w:space="0" w:color="auto"/>
        <w:right w:val="none" w:sz="0" w:space="0" w:color="auto"/>
      </w:divBdr>
    </w:div>
    <w:div w:id="1426222469">
      <w:bodyDiv w:val="1"/>
      <w:marLeft w:val="0"/>
      <w:marRight w:val="0"/>
      <w:marTop w:val="0"/>
      <w:marBottom w:val="0"/>
      <w:divBdr>
        <w:top w:val="none" w:sz="0" w:space="0" w:color="auto"/>
        <w:left w:val="none" w:sz="0" w:space="0" w:color="auto"/>
        <w:bottom w:val="none" w:sz="0" w:space="0" w:color="auto"/>
        <w:right w:val="none" w:sz="0" w:space="0" w:color="auto"/>
      </w:divBdr>
    </w:div>
    <w:div w:id="1599412863">
      <w:bodyDiv w:val="1"/>
      <w:marLeft w:val="0"/>
      <w:marRight w:val="0"/>
      <w:marTop w:val="0"/>
      <w:marBottom w:val="0"/>
      <w:divBdr>
        <w:top w:val="none" w:sz="0" w:space="0" w:color="auto"/>
        <w:left w:val="none" w:sz="0" w:space="0" w:color="auto"/>
        <w:bottom w:val="none" w:sz="0" w:space="0" w:color="auto"/>
        <w:right w:val="none" w:sz="0" w:space="0" w:color="auto"/>
      </w:divBdr>
      <w:divsChild>
        <w:div w:id="995455470">
          <w:marLeft w:val="0"/>
          <w:marRight w:val="0"/>
          <w:marTop w:val="0"/>
          <w:marBottom w:val="0"/>
          <w:divBdr>
            <w:top w:val="none" w:sz="0" w:space="0" w:color="auto"/>
            <w:left w:val="none" w:sz="0" w:space="0" w:color="auto"/>
            <w:bottom w:val="none" w:sz="0" w:space="0" w:color="auto"/>
            <w:right w:val="none" w:sz="0" w:space="0" w:color="auto"/>
          </w:divBdr>
        </w:div>
        <w:div w:id="1780637039">
          <w:marLeft w:val="0"/>
          <w:marRight w:val="0"/>
          <w:marTop w:val="0"/>
          <w:marBottom w:val="0"/>
          <w:divBdr>
            <w:top w:val="none" w:sz="0" w:space="0" w:color="auto"/>
            <w:left w:val="none" w:sz="0" w:space="0" w:color="auto"/>
            <w:bottom w:val="none" w:sz="0" w:space="0" w:color="auto"/>
            <w:right w:val="none" w:sz="0" w:space="0" w:color="auto"/>
          </w:divBdr>
        </w:div>
        <w:div w:id="786697819">
          <w:marLeft w:val="0"/>
          <w:marRight w:val="0"/>
          <w:marTop w:val="0"/>
          <w:marBottom w:val="0"/>
          <w:divBdr>
            <w:top w:val="none" w:sz="0" w:space="0" w:color="auto"/>
            <w:left w:val="none" w:sz="0" w:space="0" w:color="auto"/>
            <w:bottom w:val="none" w:sz="0" w:space="0" w:color="auto"/>
            <w:right w:val="none" w:sz="0" w:space="0" w:color="auto"/>
          </w:divBdr>
        </w:div>
        <w:div w:id="1244338420">
          <w:marLeft w:val="0"/>
          <w:marRight w:val="0"/>
          <w:marTop w:val="0"/>
          <w:marBottom w:val="0"/>
          <w:divBdr>
            <w:top w:val="none" w:sz="0" w:space="0" w:color="auto"/>
            <w:left w:val="none" w:sz="0" w:space="0" w:color="auto"/>
            <w:bottom w:val="none" w:sz="0" w:space="0" w:color="auto"/>
            <w:right w:val="none" w:sz="0" w:space="0" w:color="auto"/>
          </w:divBdr>
        </w:div>
        <w:div w:id="1151822661">
          <w:marLeft w:val="0"/>
          <w:marRight w:val="0"/>
          <w:marTop w:val="0"/>
          <w:marBottom w:val="0"/>
          <w:divBdr>
            <w:top w:val="none" w:sz="0" w:space="0" w:color="auto"/>
            <w:left w:val="none" w:sz="0" w:space="0" w:color="auto"/>
            <w:bottom w:val="none" w:sz="0" w:space="0" w:color="auto"/>
            <w:right w:val="none" w:sz="0" w:space="0" w:color="auto"/>
          </w:divBdr>
        </w:div>
      </w:divsChild>
    </w:div>
    <w:div w:id="19417166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nee@foundationforcommonland.org.uk"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yperlink" Target="mailto:renee@foundationforcommonland.org.uk" TargetMode="Externa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foundationforcommonland.org.uk/our-common-caus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89696f85-8951-4fae-835c-70d7dd3e6798"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C938822A3047794DA83A40AD943BCEC4" ma:contentTypeVersion="18" ma:contentTypeDescription="Create a new document." ma:contentTypeScope="" ma:versionID="1401f7b62d1e4e694deab235d2e7b6ed">
  <xsd:schema xmlns:xsd="http://www.w3.org/2001/XMLSchema" xmlns:xs="http://www.w3.org/2001/XMLSchema" xmlns:p="http://schemas.microsoft.com/office/2006/metadata/properties" xmlns:ns2="e095613c-1659-4125-a8aa-04e2e900a7d4" xmlns:ns3="2d63be43-99a3-48e0-9cc6-dccbec6b5222" xmlns:ns4="f84c1594-a7fd-43bf-8f87-fe21d6621adf" targetNamespace="http://schemas.microsoft.com/office/2006/metadata/properties" ma:root="true" ma:fieldsID="0d7178f6eb4df5ffb6d1743b9fec983e" ns2:_="" ns3:_="" ns4:_="">
    <xsd:import namespace="e095613c-1659-4125-a8aa-04e2e900a7d4"/>
    <xsd:import namespace="2d63be43-99a3-48e0-9cc6-dccbec6b5222"/>
    <xsd:import namespace="f84c1594-a7fd-43bf-8f87-fe21d6621ad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95613c-1659-4125-a8aa-04e2e900a7d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63be43-99a3-48e0-9cc6-dccbec6b522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9696f85-8951-4fae-835c-70d7dd3e679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84c1594-a7fd-43bf-8f87-fe21d6621ad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97c1ac6-9d94-4524-9432-a8b62dc3e8ae}" ma:internalName="TaxCatchAll" ma:showField="CatchAllData" ma:web="e095613c-1659-4125-a8aa-04e2e900a7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lcf76f155ced4ddcb4097134ff3c332f xmlns="2d63be43-99a3-48e0-9cc6-dccbec6b5222">
      <Terms xmlns="http://schemas.microsoft.com/office/infopath/2007/PartnerControls"/>
    </lcf76f155ced4ddcb4097134ff3c332f>
    <TaxCatchAll xmlns="f84c1594-a7fd-43bf-8f87-fe21d6621adf"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65CAFA9-3164-4C99-A9B6-1DF9FFDC6071}">
  <ds:schemaRefs>
    <ds:schemaRef ds:uri="http://schemas.microsoft.com/sharepoint/v3/contenttype/forms"/>
  </ds:schemaRefs>
</ds:datastoreItem>
</file>

<file path=customXml/itemProps3.xml><?xml version="1.0" encoding="utf-8"?>
<ds:datastoreItem xmlns:ds="http://schemas.openxmlformats.org/officeDocument/2006/customXml" ds:itemID="{296DEC5F-C46A-49D3-A4C6-CE7A6E628E81}">
  <ds:schemaRefs>
    <ds:schemaRef ds:uri="http://schemas.openxmlformats.org/officeDocument/2006/bibliography"/>
  </ds:schemaRefs>
</ds:datastoreItem>
</file>

<file path=customXml/itemProps4.xml><?xml version="1.0" encoding="utf-8"?>
<ds:datastoreItem xmlns:ds="http://schemas.openxmlformats.org/officeDocument/2006/customXml" ds:itemID="{BA817F31-3002-413D-9B98-2A80D607A97D}">
  <ds:schemaRefs>
    <ds:schemaRef ds:uri="Microsoft.SharePoint.Taxonomy.ContentTypeSync"/>
  </ds:schemaRefs>
</ds:datastoreItem>
</file>

<file path=customXml/itemProps5.xml><?xml version="1.0" encoding="utf-8"?>
<ds:datastoreItem xmlns:ds="http://schemas.openxmlformats.org/officeDocument/2006/customXml" ds:itemID="{1B535F0C-714A-4459-9C86-DA062F8E2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95613c-1659-4125-a8aa-04e2e900a7d4"/>
    <ds:schemaRef ds:uri="2d63be43-99a3-48e0-9cc6-dccbec6b5222"/>
    <ds:schemaRef ds:uri="f84c1594-a7fd-43bf-8f87-fe21d6621a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0C99C6A0-F9BE-4B84-B12F-160E59FC329A}">
  <ds:schemaRefs>
    <ds:schemaRef ds:uri="http://schemas.microsoft.com/office/2006/metadata/properties"/>
    <ds:schemaRef ds:uri="http://schemas.microsoft.com/office/infopath/2007/PartnerControls"/>
    <ds:schemaRef ds:uri="2d63be43-99a3-48e0-9cc6-dccbec6b5222"/>
    <ds:schemaRef ds:uri="f84c1594-a7fd-43bf-8f87-fe21d6621ad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5263</Words>
  <Characters>30004</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Our Common Cause: Our Upland Commons</vt:lpstr>
    </vt:vector>
  </TitlesOfParts>
  <Company>No Org</Company>
  <LinksUpToDate>false</LinksUpToDate>
  <CharactersWithSpaces>35197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Our Common Cause: Our Upland Commons</dc:title>
  <dc:creator>Windows 7</dc:creator>
  <cp:lastModifiedBy>Booth1, Keira</cp:lastModifiedBy>
  <cp:revision>2</cp:revision>
  <cp:lastPrinted>2022-01-06T14:42:00Z</cp:lastPrinted>
  <dcterms:created xsi:type="dcterms:W3CDTF">2022-07-19T19:08:00Z</dcterms:created>
  <dcterms:modified xsi:type="dcterms:W3CDTF">2022-07-19T19:08:00Z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0x010100C938822A3047794DA83A40AD943BCEC4</vt:lpwstr>
  </property>
  <property fmtid="{D5CDD505-2E9C-101B-9397-08002B2CF9AE}" pid="3" name="MediaServiceImageTags">
    <vt:lpwstr/>
  </property>
</Properties>
</file>